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C26DE9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</w:t>
            </w:r>
            <w:r w:rsidR="00F0296A">
              <w:rPr>
                <w:color w:val="000000"/>
                <w:u w:val="single"/>
              </w:rPr>
              <w:t> </w:t>
            </w:r>
            <w:r w:rsidR="00F0296A" w:rsidRPr="00184C33">
              <w:rPr>
                <w:w w:val="105"/>
              </w:rPr>
              <w:t>Tasks (</w:t>
            </w:r>
            <w:r w:rsidR="00F0296A" w:rsidRPr="00184C33">
              <w:rPr>
                <w:color w:val="7030A0"/>
                <w:w w:val="105"/>
              </w:rPr>
              <w:t xml:space="preserve">offline </w:t>
            </w:r>
            <w:r w:rsidR="00F0296A" w:rsidRPr="00184C33">
              <w:rPr>
                <w:w w:val="105"/>
              </w:rPr>
              <w:t>and</w:t>
            </w:r>
            <w:r w:rsidR="00F0296A" w:rsidRPr="00184C33">
              <w:rPr>
                <w:color w:val="7030A0"/>
                <w:w w:val="105"/>
              </w:rPr>
              <w:t xml:space="preserve"> </w:t>
            </w:r>
            <w:r w:rsidR="00F0296A" w:rsidRPr="00184C33">
              <w:rPr>
                <w:color w:val="00B050"/>
                <w:w w:val="105"/>
              </w:rPr>
              <w:t>online</w:t>
            </w:r>
            <w:r w:rsidR="00F0296A"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268A79CA" wp14:editId="296EF31B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7D" w:rsidRDefault="002F1C38" w:rsidP="002F1C38">
            <w:pPr>
              <w:pStyle w:val="NoSpacing"/>
            </w:pPr>
            <w:r>
              <w:t>Main learning objective: To calculate fractions of amounts and equivalent decimals and fractions.</w:t>
            </w:r>
            <w:r w:rsidR="00F77B7D">
              <w:t xml:space="preserve"> </w:t>
            </w: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F82A17" w:rsidRDefault="00F0296A" w:rsidP="002B67D3">
            <w:pPr>
              <w:pStyle w:val="NoSpacing"/>
              <w:rPr>
                <w:color w:val="00B050"/>
              </w:rPr>
            </w:pPr>
            <w:r w:rsidRPr="00F82A17">
              <w:rPr>
                <w:color w:val="00B050"/>
              </w:rPr>
              <w:t>Assessment activities to by submitted by</w:t>
            </w:r>
            <w:r w:rsidR="001F5559">
              <w:rPr>
                <w:color w:val="00B050"/>
              </w:rPr>
              <w:t>: Friday 26</w:t>
            </w:r>
            <w:r w:rsidR="00800C52" w:rsidRPr="00800C52">
              <w:rPr>
                <w:color w:val="00B050"/>
                <w:vertAlign w:val="superscript"/>
              </w:rPr>
              <w:t>th</w:t>
            </w:r>
            <w:r w:rsidR="00800C52">
              <w:rPr>
                <w:color w:val="00B050"/>
              </w:rPr>
              <w:t xml:space="preserve"> </w:t>
            </w:r>
            <w:r w:rsidR="00037C29">
              <w:rPr>
                <w:color w:val="00B050"/>
              </w:rPr>
              <w:t>Novem</w:t>
            </w:r>
            <w:r w:rsidR="00800C52">
              <w:rPr>
                <w:color w:val="00B050"/>
              </w:rPr>
              <w:t>ber</w:t>
            </w:r>
            <w:r w:rsidR="002B67D3" w:rsidRPr="00F82A17">
              <w:rPr>
                <w:color w:val="00B050"/>
              </w:rPr>
              <w:t>, 2021</w:t>
            </w:r>
            <w:r w:rsidR="00A65805" w:rsidRPr="00F82A17">
              <w:rPr>
                <w:color w:val="00B05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 w:rsidRPr="00F82A17">
              <w:rPr>
                <w:color w:val="00B050"/>
              </w:rPr>
              <w:t xml:space="preserve">Complete the </w:t>
            </w:r>
            <w:proofErr w:type="spellStart"/>
            <w:r w:rsidRPr="00F82A17">
              <w:rPr>
                <w:color w:val="00B050"/>
              </w:rPr>
              <w:t>Mymaths</w:t>
            </w:r>
            <w:proofErr w:type="spellEnd"/>
            <w:r w:rsidRPr="00F82A17">
              <w:rPr>
                <w:color w:val="00B05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2EE035" wp14:editId="615C2BC4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yellow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56770F" w:rsidRPr="00E06CA2" w:rsidRDefault="0056770F" w:rsidP="0056770F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 w:rsidR="00B7624D">
              <w:rPr>
                <w:color w:val="00B050"/>
                <w:highlight w:val="white"/>
              </w:rPr>
              <w:t>‘</w:t>
            </w:r>
            <w:r w:rsidR="00037C29">
              <w:rPr>
                <w:color w:val="00B050"/>
                <w:highlight w:val="white"/>
              </w:rPr>
              <w:t>fractions</w:t>
            </w:r>
            <w:r w:rsidR="00B7624D">
              <w:rPr>
                <w:color w:val="00B050"/>
                <w:highlight w:val="white"/>
              </w:rPr>
              <w:t xml:space="preserve"> of an amount</w:t>
            </w:r>
            <w:r w:rsidR="00803B80">
              <w:rPr>
                <w:color w:val="00B050"/>
                <w:highlight w:val="white"/>
              </w:rPr>
              <w:t>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56770F" w:rsidRDefault="0056770F" w:rsidP="0056770F"/>
          <w:p w:rsidR="0056770F" w:rsidRDefault="004E4AEB" w:rsidP="006D134B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hyperlink r:id="rId9" w:history="1">
              <w:r w:rsidR="000D16E5" w:rsidRPr="00AB42BF">
                <w:rPr>
                  <w:rStyle w:val="Hyperlink"/>
                  <w:rFonts w:ascii="Calibri" w:eastAsia="Calibri" w:hAnsi="Calibri" w:cs="Calibri"/>
                  <w:lang w:eastAsia="en-GB"/>
                </w:rPr>
                <w:t>https://whiterosemaths.com/homelearning/year-6/week-12-number-fractions/</w:t>
              </w:r>
            </w:hyperlink>
          </w:p>
          <w:p w:rsidR="000D16E5" w:rsidRDefault="000D16E5" w:rsidP="006D134B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430AED" w:rsidRPr="006B1B30" w:rsidRDefault="00430AED" w:rsidP="006D134B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D2591D" w:rsidRPr="000D16E5" w:rsidRDefault="000D16E5" w:rsidP="00037C29">
            <w:pPr>
              <w:pStyle w:val="NoSpacing"/>
              <w:numPr>
                <w:ilvl w:val="0"/>
                <w:numId w:val="36"/>
              </w:numPr>
              <w:rPr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Fractions of amounts </w:t>
            </w:r>
          </w:p>
          <w:p w:rsidR="000D16E5" w:rsidRPr="00E06CA2" w:rsidRDefault="000D16E5" w:rsidP="000D16E5">
            <w:pPr>
              <w:pStyle w:val="NoSpacing"/>
              <w:rPr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Then complete the document titled </w:t>
            </w:r>
            <w:r w:rsidR="00B7624D">
              <w:rPr>
                <w:b/>
                <w:color w:val="00B050"/>
                <w:highlight w:val="white"/>
              </w:rPr>
              <w:t>‘</w:t>
            </w:r>
            <w:r>
              <w:rPr>
                <w:b/>
                <w:color w:val="00B050"/>
                <w:highlight w:val="white"/>
              </w:rPr>
              <w:t>fractions of</w:t>
            </w:r>
            <w:r w:rsidR="00B7624D">
              <w:rPr>
                <w:b/>
                <w:color w:val="00B050"/>
                <w:highlight w:val="white"/>
              </w:rPr>
              <w:t xml:space="preserve"> an amount</w:t>
            </w:r>
            <w:r>
              <w:rPr>
                <w:b/>
                <w:color w:val="00B050"/>
                <w:highlight w:val="white"/>
              </w:rPr>
              <w:t>’.</w:t>
            </w:r>
          </w:p>
          <w:p w:rsidR="00F14C4D" w:rsidRDefault="00F14C4D" w:rsidP="006D134B">
            <w:pPr>
              <w:pStyle w:val="NoSpacing"/>
              <w:ind w:left="720"/>
              <w:rPr>
                <w:highlight w:val="white"/>
              </w:rPr>
            </w:pPr>
          </w:p>
          <w:p w:rsidR="006D134B" w:rsidRDefault="006D134B" w:rsidP="00F47679">
            <w:pPr>
              <w:pStyle w:val="NoSpacing"/>
              <w:rPr>
                <w:highlight w:val="white"/>
              </w:rPr>
            </w:pPr>
          </w:p>
          <w:p w:rsidR="00F47679" w:rsidRPr="00D1508A" w:rsidRDefault="00F47679" w:rsidP="00D1508A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</w:p>
          <w:p w:rsidR="00D2591D" w:rsidRDefault="00D2591D" w:rsidP="00E801E2">
            <w:pPr>
              <w:pStyle w:val="NoSpacing"/>
              <w:rPr>
                <w:rFonts w:cs="Arial"/>
              </w:rPr>
            </w:pPr>
          </w:p>
          <w:p w:rsidR="00B7624D" w:rsidRPr="00E06CA2" w:rsidRDefault="00B7624D" w:rsidP="00B7624D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 xml:space="preserve">‘fractions of an amount-find the whole’ </w:t>
            </w:r>
            <w:r w:rsidRPr="00E06CA2">
              <w:rPr>
                <w:color w:val="00B050"/>
                <w:highlight w:val="white"/>
              </w:rPr>
              <w:t>using the links below:</w:t>
            </w:r>
          </w:p>
          <w:p w:rsidR="00B7624D" w:rsidRDefault="00B7624D" w:rsidP="00B7624D"/>
          <w:p w:rsidR="00B7624D" w:rsidRDefault="004E4AEB" w:rsidP="00B7624D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hyperlink r:id="rId10" w:history="1">
              <w:r w:rsidR="00B7624D" w:rsidRPr="00AB42BF">
                <w:rPr>
                  <w:rStyle w:val="Hyperlink"/>
                  <w:rFonts w:ascii="Calibri" w:eastAsia="Calibri" w:hAnsi="Calibri" w:cs="Calibri"/>
                  <w:lang w:eastAsia="en-GB"/>
                </w:rPr>
                <w:t>https://whiterosemaths.com/homelearning/year-6/week-12-number-fractions/</w:t>
              </w:r>
            </w:hyperlink>
          </w:p>
          <w:p w:rsidR="00B7624D" w:rsidRDefault="00B7624D" w:rsidP="00B7624D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B7624D" w:rsidRPr="00E06CA2" w:rsidRDefault="00B7624D" w:rsidP="00B7624D">
            <w:pPr>
              <w:pStyle w:val="NoSpacing"/>
              <w:rPr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Then complete the document titled ‘fractions of an amount-find the whole’.</w:t>
            </w:r>
          </w:p>
          <w:p w:rsidR="00F47679" w:rsidRDefault="00F47679" w:rsidP="00E801E2">
            <w:pPr>
              <w:pStyle w:val="NoSpacing"/>
              <w:rPr>
                <w:highlight w:val="white"/>
              </w:rPr>
            </w:pPr>
          </w:p>
          <w:p w:rsidR="006D134B" w:rsidRPr="00D1508A" w:rsidRDefault="006D134B" w:rsidP="00E801E2">
            <w:pPr>
              <w:pStyle w:val="NoSpacing"/>
              <w:rPr>
                <w:highlight w:val="whit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C40FEA">
              <w:rPr>
                <w:rFonts w:cs="Arial"/>
              </w:rPr>
              <w:t xml:space="preserve"> </w:t>
            </w:r>
          </w:p>
          <w:p w:rsidR="00B30EFE" w:rsidRDefault="00B30EFE" w:rsidP="007A3C39">
            <w:pPr>
              <w:pStyle w:val="NoSpacing"/>
              <w:rPr>
                <w:rFonts w:cs="Arial"/>
              </w:rPr>
            </w:pPr>
          </w:p>
          <w:p w:rsidR="00F01577" w:rsidRPr="00E06CA2" w:rsidRDefault="00F01577" w:rsidP="00F01577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</w:t>
            </w:r>
            <w:r w:rsidR="00C54D79">
              <w:rPr>
                <w:color w:val="00B050"/>
                <w:highlight w:val="white"/>
              </w:rPr>
              <w:t>decimals as fractions’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F01577" w:rsidRDefault="00F01577" w:rsidP="00F01577"/>
          <w:p w:rsidR="00F01577" w:rsidRDefault="004E4AEB" w:rsidP="00F01577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hyperlink r:id="rId11" w:history="1">
              <w:r w:rsidR="00C54D79" w:rsidRPr="00AB42BF">
                <w:rPr>
                  <w:rStyle w:val="Hyperlink"/>
                  <w:rFonts w:ascii="Calibri" w:eastAsia="Calibri" w:hAnsi="Calibri" w:cs="Calibri"/>
                  <w:lang w:eastAsia="en-GB"/>
                </w:rPr>
                <w:t>https://whiterosemaths.com/homelearning/year-6/spring-week-2-number-decimals/</w:t>
              </w:r>
            </w:hyperlink>
          </w:p>
          <w:p w:rsidR="00C54D79" w:rsidRDefault="00C54D79" w:rsidP="00F01577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F01577" w:rsidRPr="00E06CA2" w:rsidRDefault="00C54D79" w:rsidP="00C54D79">
            <w:pPr>
              <w:pStyle w:val="NoSpacing"/>
              <w:rPr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Complete the document titled ‘decimals as fractions’</w:t>
            </w:r>
          </w:p>
          <w:p w:rsidR="009B15D4" w:rsidRPr="00E06CA2" w:rsidRDefault="009B15D4" w:rsidP="00430AED">
            <w:pPr>
              <w:pStyle w:val="NoSpacing"/>
              <w:rPr>
                <w:color w:val="00B050"/>
              </w:rPr>
            </w:pPr>
          </w:p>
          <w:p w:rsidR="00430AED" w:rsidRDefault="00430AED" w:rsidP="007A3C39">
            <w:pPr>
              <w:pStyle w:val="NoSpacing"/>
              <w:rPr>
                <w:rFonts w:cs="Arial"/>
              </w:rPr>
            </w:pPr>
          </w:p>
          <w:p w:rsidR="00500EE7" w:rsidRDefault="00500EE7" w:rsidP="002D5097">
            <w:pPr>
              <w:pStyle w:val="NoSpacing"/>
              <w:rPr>
                <w:highlight w:val="white"/>
              </w:rPr>
            </w:pPr>
          </w:p>
          <w:p w:rsidR="00F0296A" w:rsidRDefault="00AD68F4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>
              <w:rPr>
                <w:rFonts w:cs="Arial"/>
                <w:u w:val="single"/>
              </w:rPr>
              <w:t>on Four</w:t>
            </w:r>
            <w:r w:rsidR="00F0296A"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500EE7" w:rsidRDefault="00500EE7" w:rsidP="002B3C1F">
            <w:pPr>
              <w:pStyle w:val="NoSpacing"/>
              <w:rPr>
                <w:rFonts w:cs="Arial"/>
              </w:rPr>
            </w:pPr>
          </w:p>
          <w:p w:rsidR="00C54D79" w:rsidRPr="00E06CA2" w:rsidRDefault="00C54D79" w:rsidP="00C54D79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‘fractions to decimals 1’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C54D79" w:rsidRDefault="00C54D79" w:rsidP="00C54D79"/>
          <w:p w:rsidR="00C54D79" w:rsidRDefault="004E4AEB" w:rsidP="00C54D79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hyperlink r:id="rId12" w:history="1">
              <w:r w:rsidR="00C54D79" w:rsidRPr="00AB42BF">
                <w:rPr>
                  <w:rStyle w:val="Hyperlink"/>
                  <w:rFonts w:ascii="Calibri" w:eastAsia="Calibri" w:hAnsi="Calibri" w:cs="Calibri"/>
                  <w:lang w:eastAsia="en-GB"/>
                </w:rPr>
                <w:t>https://whiterosemaths.com/homelearning/year-6/spring-week-2-number-decimals/</w:t>
              </w:r>
            </w:hyperlink>
          </w:p>
          <w:p w:rsidR="00C54D79" w:rsidRDefault="00C54D79" w:rsidP="00C54D79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AC12DB" w:rsidRPr="006B1B30" w:rsidRDefault="00AC12DB" w:rsidP="00AC12DB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AC12DB" w:rsidRPr="000D16E5" w:rsidRDefault="00AC12DB" w:rsidP="00AC12DB">
            <w:pPr>
              <w:pStyle w:val="NoSpacing"/>
              <w:numPr>
                <w:ilvl w:val="0"/>
                <w:numId w:val="36"/>
              </w:numPr>
              <w:rPr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Fractions to decimals </w:t>
            </w:r>
          </w:p>
          <w:p w:rsidR="00AC12DB" w:rsidRPr="00E06CA2" w:rsidRDefault="00AC12DB" w:rsidP="00AC12DB">
            <w:pPr>
              <w:pStyle w:val="NoSpacing"/>
              <w:rPr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Then complete the document titled ‘fractions to decimals 1’.</w:t>
            </w:r>
          </w:p>
          <w:p w:rsidR="00BD050F" w:rsidRDefault="00BD050F" w:rsidP="0056770F"/>
          <w:p w:rsidR="00AF3543" w:rsidRDefault="005E3A2A" w:rsidP="00F01577">
            <w:pPr>
              <w:pStyle w:val="NoSpacing"/>
              <w:rPr>
                <w:rFonts w:cs="Arial"/>
                <w:color w:val="7030A0"/>
              </w:rPr>
            </w:pPr>
            <w:r>
              <w:rPr>
                <w:rFonts w:cs="Arial"/>
              </w:rPr>
              <w:t>Lesson five:</w:t>
            </w:r>
            <w:r w:rsidR="006C4DA1">
              <w:rPr>
                <w:rFonts w:cs="Arial"/>
              </w:rPr>
              <w:t xml:space="preserve"> </w:t>
            </w:r>
            <w:bookmarkStart w:id="0" w:name="_GoBack"/>
            <w:bookmarkEnd w:id="0"/>
          </w:p>
          <w:p w:rsidR="00AF3543" w:rsidRDefault="00AF3543" w:rsidP="00F01577">
            <w:pPr>
              <w:pStyle w:val="NoSpacing"/>
              <w:rPr>
                <w:rFonts w:cs="Arial"/>
                <w:color w:val="7030A0"/>
              </w:rPr>
            </w:pPr>
          </w:p>
          <w:p w:rsidR="00F01577" w:rsidRPr="00E06CA2" w:rsidRDefault="00F01577" w:rsidP="00F01577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‘fractions</w:t>
            </w:r>
            <w:r w:rsidR="00AC12DB">
              <w:rPr>
                <w:color w:val="00B050"/>
                <w:highlight w:val="white"/>
              </w:rPr>
              <w:t xml:space="preserve"> to decimals 2</w:t>
            </w:r>
            <w:r>
              <w:rPr>
                <w:color w:val="00B050"/>
                <w:highlight w:val="white"/>
              </w:rPr>
              <w:t>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F01577" w:rsidRDefault="00F01577" w:rsidP="00F01577"/>
          <w:p w:rsidR="00F01577" w:rsidRDefault="004E4AEB" w:rsidP="00F01577">
            <w:hyperlink r:id="rId13" w:history="1">
              <w:r w:rsidR="00AC12DB" w:rsidRPr="00AB42BF">
                <w:rPr>
                  <w:rStyle w:val="Hyperlink"/>
                </w:rPr>
                <w:t>https://whiterosemaths.com/homelearning/year-6/spring-week-3-number-percentages/</w:t>
              </w:r>
            </w:hyperlink>
          </w:p>
          <w:p w:rsidR="00AC12DB" w:rsidRDefault="00AC12DB" w:rsidP="00F01577"/>
          <w:p w:rsidR="00F01577" w:rsidRPr="006B1B30" w:rsidRDefault="00F01577" w:rsidP="00F01577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Complete the d</w:t>
            </w:r>
            <w:r w:rsidR="00AC12DB">
              <w:rPr>
                <w:b/>
                <w:color w:val="00B050"/>
                <w:highlight w:val="white"/>
              </w:rPr>
              <w:t>ocument titled ‘</w:t>
            </w:r>
            <w:r>
              <w:rPr>
                <w:b/>
                <w:color w:val="00B050"/>
                <w:highlight w:val="white"/>
              </w:rPr>
              <w:t>fractions</w:t>
            </w:r>
            <w:r w:rsidR="00AC12DB">
              <w:rPr>
                <w:b/>
                <w:color w:val="00B050"/>
                <w:highlight w:val="white"/>
              </w:rPr>
              <w:t xml:space="preserve"> to decimals 2</w:t>
            </w:r>
            <w:r>
              <w:rPr>
                <w:b/>
                <w:color w:val="00B050"/>
                <w:highlight w:val="white"/>
              </w:rPr>
              <w:t>’</w:t>
            </w:r>
          </w:p>
          <w:p w:rsidR="00BE38C6" w:rsidRDefault="00BE38C6" w:rsidP="00BE38C6"/>
          <w:p w:rsidR="00BE38C6" w:rsidRPr="006B1B30" w:rsidRDefault="00BE38C6" w:rsidP="00BE38C6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025843" w:rsidRDefault="00025843" w:rsidP="00D44703">
            <w:pPr>
              <w:pStyle w:val="NoSpacing"/>
              <w:rPr>
                <w:rFonts w:cs="Arial"/>
              </w:rPr>
            </w:pPr>
          </w:p>
          <w:p w:rsidR="00F0296A" w:rsidRDefault="00F0296A" w:rsidP="0083372D">
            <w:pPr>
              <w:pStyle w:val="NoSpacing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2699AA" wp14:editId="41E1FB8E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57C468A" wp14:editId="5BAAC857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41D491E3" wp14:editId="12ED9AF8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5EC5FB" wp14:editId="0EDDF645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8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proofErr w:type="spellStart"/>
    <w:r w:rsidRPr="005D6058">
      <w:rPr>
        <w:rFonts w:asciiTheme="minorHAnsi" w:hAnsiTheme="minorHAnsi"/>
        <w:w w:val="105"/>
        <w:sz w:val="40"/>
      </w:rPr>
      <w:t>Engayne</w:t>
    </w:r>
    <w:proofErr w:type="spellEnd"/>
    <w:r w:rsidRPr="005D6058">
      <w:rPr>
        <w:rFonts w:asciiTheme="minorHAnsi" w:hAnsiTheme="minorHAnsi"/>
        <w:w w:val="105"/>
        <w:sz w:val="40"/>
      </w:rPr>
      <w:t xml:space="preserve">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A7F60"/>
    <w:multiLevelType w:val="hybridMultilevel"/>
    <w:tmpl w:val="BA9C8EDC"/>
    <w:lvl w:ilvl="0" w:tplc="FC32C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4B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3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EA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42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2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A9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EE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6"/>
  </w:num>
  <w:num w:numId="5">
    <w:abstractNumId w:val="9"/>
  </w:num>
  <w:num w:numId="6">
    <w:abstractNumId w:val="20"/>
  </w:num>
  <w:num w:numId="7">
    <w:abstractNumId w:val="34"/>
  </w:num>
  <w:num w:numId="8">
    <w:abstractNumId w:val="12"/>
  </w:num>
  <w:num w:numId="9">
    <w:abstractNumId w:val="18"/>
  </w:num>
  <w:num w:numId="10">
    <w:abstractNumId w:val="6"/>
  </w:num>
  <w:num w:numId="11">
    <w:abstractNumId w:val="32"/>
  </w:num>
  <w:num w:numId="12">
    <w:abstractNumId w:val="35"/>
  </w:num>
  <w:num w:numId="13">
    <w:abstractNumId w:val="16"/>
  </w:num>
  <w:num w:numId="14">
    <w:abstractNumId w:val="19"/>
  </w:num>
  <w:num w:numId="15">
    <w:abstractNumId w:val="13"/>
  </w:num>
  <w:num w:numId="16">
    <w:abstractNumId w:val="17"/>
  </w:num>
  <w:num w:numId="17">
    <w:abstractNumId w:val="31"/>
  </w:num>
  <w:num w:numId="18">
    <w:abstractNumId w:val="22"/>
  </w:num>
  <w:num w:numId="19">
    <w:abstractNumId w:val="14"/>
  </w:num>
  <w:num w:numId="20">
    <w:abstractNumId w:val="36"/>
  </w:num>
  <w:num w:numId="21">
    <w:abstractNumId w:val="11"/>
  </w:num>
  <w:num w:numId="22">
    <w:abstractNumId w:val="23"/>
  </w:num>
  <w:num w:numId="23">
    <w:abstractNumId w:val="30"/>
  </w:num>
  <w:num w:numId="24">
    <w:abstractNumId w:val="29"/>
  </w:num>
  <w:num w:numId="25">
    <w:abstractNumId w:val="5"/>
  </w:num>
  <w:num w:numId="26">
    <w:abstractNumId w:val="33"/>
  </w:num>
  <w:num w:numId="27">
    <w:abstractNumId w:val="25"/>
  </w:num>
  <w:num w:numId="28">
    <w:abstractNumId w:val="28"/>
  </w:num>
  <w:num w:numId="29">
    <w:abstractNumId w:val="27"/>
  </w:num>
  <w:num w:numId="30">
    <w:abstractNumId w:val="4"/>
  </w:num>
  <w:num w:numId="31">
    <w:abstractNumId w:val="21"/>
  </w:num>
  <w:num w:numId="32">
    <w:abstractNumId w:val="0"/>
  </w:num>
  <w:num w:numId="33">
    <w:abstractNumId w:val="8"/>
  </w:num>
  <w:num w:numId="34">
    <w:abstractNumId w:val="1"/>
  </w:num>
  <w:num w:numId="35">
    <w:abstractNumId w:val="10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64F4"/>
    <w:rsid w:val="000173E9"/>
    <w:rsid w:val="00024630"/>
    <w:rsid w:val="00025843"/>
    <w:rsid w:val="00037C29"/>
    <w:rsid w:val="00041AEE"/>
    <w:rsid w:val="00047CA5"/>
    <w:rsid w:val="000946CD"/>
    <w:rsid w:val="00095E81"/>
    <w:rsid w:val="000D16E5"/>
    <w:rsid w:val="000E780A"/>
    <w:rsid w:val="00104AEB"/>
    <w:rsid w:val="00112524"/>
    <w:rsid w:val="00115E1A"/>
    <w:rsid w:val="001363F1"/>
    <w:rsid w:val="001621B0"/>
    <w:rsid w:val="00163DC3"/>
    <w:rsid w:val="00184C33"/>
    <w:rsid w:val="00185288"/>
    <w:rsid w:val="001B13CF"/>
    <w:rsid w:val="001F5559"/>
    <w:rsid w:val="00220629"/>
    <w:rsid w:val="00240111"/>
    <w:rsid w:val="00265511"/>
    <w:rsid w:val="00296423"/>
    <w:rsid w:val="002B3C1F"/>
    <w:rsid w:val="002B67D3"/>
    <w:rsid w:val="002D5097"/>
    <w:rsid w:val="002F1C38"/>
    <w:rsid w:val="0031094B"/>
    <w:rsid w:val="00322481"/>
    <w:rsid w:val="00342E3B"/>
    <w:rsid w:val="00370D5E"/>
    <w:rsid w:val="00382CF8"/>
    <w:rsid w:val="00391F6B"/>
    <w:rsid w:val="003A3B45"/>
    <w:rsid w:val="003C06E3"/>
    <w:rsid w:val="003C2ED7"/>
    <w:rsid w:val="003C38AC"/>
    <w:rsid w:val="0040005F"/>
    <w:rsid w:val="00401DB0"/>
    <w:rsid w:val="00430AED"/>
    <w:rsid w:val="00444555"/>
    <w:rsid w:val="00445A4E"/>
    <w:rsid w:val="00466C61"/>
    <w:rsid w:val="00480F10"/>
    <w:rsid w:val="00486A0C"/>
    <w:rsid w:val="004C0CBE"/>
    <w:rsid w:val="004E4AEB"/>
    <w:rsid w:val="00500EE7"/>
    <w:rsid w:val="00525A2F"/>
    <w:rsid w:val="00540C48"/>
    <w:rsid w:val="0054707C"/>
    <w:rsid w:val="0056770F"/>
    <w:rsid w:val="005B08D6"/>
    <w:rsid w:val="005D3BD6"/>
    <w:rsid w:val="005D6058"/>
    <w:rsid w:val="005E3A2A"/>
    <w:rsid w:val="00603A32"/>
    <w:rsid w:val="006160EA"/>
    <w:rsid w:val="0066488C"/>
    <w:rsid w:val="00686922"/>
    <w:rsid w:val="006B1B30"/>
    <w:rsid w:val="006C08FC"/>
    <w:rsid w:val="006C4DA1"/>
    <w:rsid w:val="006D134B"/>
    <w:rsid w:val="006F0440"/>
    <w:rsid w:val="00715E38"/>
    <w:rsid w:val="007221E1"/>
    <w:rsid w:val="00735DA2"/>
    <w:rsid w:val="00745B72"/>
    <w:rsid w:val="00746B53"/>
    <w:rsid w:val="00753D61"/>
    <w:rsid w:val="007845B6"/>
    <w:rsid w:val="007A3C39"/>
    <w:rsid w:val="007C224E"/>
    <w:rsid w:val="007C28FB"/>
    <w:rsid w:val="007F5B1B"/>
    <w:rsid w:val="007F696F"/>
    <w:rsid w:val="008006C2"/>
    <w:rsid w:val="00800C52"/>
    <w:rsid w:val="00803B80"/>
    <w:rsid w:val="00811542"/>
    <w:rsid w:val="0082494E"/>
    <w:rsid w:val="0083372D"/>
    <w:rsid w:val="00840DBE"/>
    <w:rsid w:val="008446E8"/>
    <w:rsid w:val="0084650A"/>
    <w:rsid w:val="008545C1"/>
    <w:rsid w:val="008A23D2"/>
    <w:rsid w:val="008C7DAC"/>
    <w:rsid w:val="008E0D58"/>
    <w:rsid w:val="00955B4C"/>
    <w:rsid w:val="00965220"/>
    <w:rsid w:val="009665D4"/>
    <w:rsid w:val="009871F1"/>
    <w:rsid w:val="009909DC"/>
    <w:rsid w:val="00997BDB"/>
    <w:rsid w:val="009A3FB0"/>
    <w:rsid w:val="009B15D4"/>
    <w:rsid w:val="009C1783"/>
    <w:rsid w:val="009D40AF"/>
    <w:rsid w:val="00A24895"/>
    <w:rsid w:val="00A37BCD"/>
    <w:rsid w:val="00A65805"/>
    <w:rsid w:val="00A65F53"/>
    <w:rsid w:val="00A76021"/>
    <w:rsid w:val="00A779C2"/>
    <w:rsid w:val="00AC12DB"/>
    <w:rsid w:val="00AD68F4"/>
    <w:rsid w:val="00AF3543"/>
    <w:rsid w:val="00B0343B"/>
    <w:rsid w:val="00B11641"/>
    <w:rsid w:val="00B30EFE"/>
    <w:rsid w:val="00B46C37"/>
    <w:rsid w:val="00B74586"/>
    <w:rsid w:val="00B7624D"/>
    <w:rsid w:val="00BC0E15"/>
    <w:rsid w:val="00BC32DC"/>
    <w:rsid w:val="00BC3A4F"/>
    <w:rsid w:val="00BC4CE8"/>
    <w:rsid w:val="00BD050F"/>
    <w:rsid w:val="00BD089B"/>
    <w:rsid w:val="00BD2218"/>
    <w:rsid w:val="00BD5E52"/>
    <w:rsid w:val="00BE38C6"/>
    <w:rsid w:val="00C16F74"/>
    <w:rsid w:val="00C26DE9"/>
    <w:rsid w:val="00C402CC"/>
    <w:rsid w:val="00C40FEA"/>
    <w:rsid w:val="00C54D79"/>
    <w:rsid w:val="00C93A2D"/>
    <w:rsid w:val="00C95C88"/>
    <w:rsid w:val="00CA7FE3"/>
    <w:rsid w:val="00CC076E"/>
    <w:rsid w:val="00CF048B"/>
    <w:rsid w:val="00D03BF8"/>
    <w:rsid w:val="00D1508A"/>
    <w:rsid w:val="00D2591D"/>
    <w:rsid w:val="00D44703"/>
    <w:rsid w:val="00D54C06"/>
    <w:rsid w:val="00D6122B"/>
    <w:rsid w:val="00DA534F"/>
    <w:rsid w:val="00DA7856"/>
    <w:rsid w:val="00DB2014"/>
    <w:rsid w:val="00DB5055"/>
    <w:rsid w:val="00DE12AC"/>
    <w:rsid w:val="00DE614F"/>
    <w:rsid w:val="00DE7CD7"/>
    <w:rsid w:val="00DF04AF"/>
    <w:rsid w:val="00E06CA2"/>
    <w:rsid w:val="00E1088C"/>
    <w:rsid w:val="00E25614"/>
    <w:rsid w:val="00E71037"/>
    <w:rsid w:val="00E801E2"/>
    <w:rsid w:val="00E82D92"/>
    <w:rsid w:val="00E847D2"/>
    <w:rsid w:val="00E95D14"/>
    <w:rsid w:val="00ED690D"/>
    <w:rsid w:val="00F01577"/>
    <w:rsid w:val="00F0296A"/>
    <w:rsid w:val="00F14C4D"/>
    <w:rsid w:val="00F26F7A"/>
    <w:rsid w:val="00F3188A"/>
    <w:rsid w:val="00F45CBB"/>
    <w:rsid w:val="00F47679"/>
    <w:rsid w:val="00F768F6"/>
    <w:rsid w:val="00F77B7D"/>
    <w:rsid w:val="00F82A17"/>
    <w:rsid w:val="00FA54DC"/>
    <w:rsid w:val="00FB70C4"/>
    <w:rsid w:val="00FD4B73"/>
    <w:rsid w:val="00FD6201"/>
    <w:rsid w:val="00FE793D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0F76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5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4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2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2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9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55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0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8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09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06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77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655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580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97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345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567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6917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3970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s://whiterosemaths.com/homelearning/year-6/spring-week-3-number-percentage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hiterosemaths.com/homelearning/year-6/spring-week-2-number-decimals/" TargetMode="External"/><Relationship Id="rId17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image" Target="media/image5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6/spring-week-2-number-decimal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tmp"/><Relationship Id="rId10" Type="http://schemas.openxmlformats.org/officeDocument/2006/relationships/hyperlink" Target="https://whiterosemaths.com/homelearning/year-6/week-12-number-fraction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week-12-number-fractions/" TargetMode="External"/><Relationship Id="rId14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Bradley Nash</cp:lastModifiedBy>
  <cp:revision>3</cp:revision>
  <cp:lastPrinted>2020-10-21T10:50:00Z</cp:lastPrinted>
  <dcterms:created xsi:type="dcterms:W3CDTF">2021-10-22T10:17:00Z</dcterms:created>
  <dcterms:modified xsi:type="dcterms:W3CDTF">2021-10-22T10:18:00Z</dcterms:modified>
</cp:coreProperties>
</file>