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11762"/>
      </w:tblGrid>
      <w:tr w:rsidR="00400F21" w:rsidTr="003903C4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400F21" w:rsidRPr="000173E9" w:rsidRDefault="00400F21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The learning sequence </w:t>
            </w:r>
            <w:r w:rsidR="00AC1E8B">
              <w:t>in the next two columns is split</w:t>
            </w:r>
            <w:r>
              <w:t xml:space="preserve">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  <w:r w:rsidRPr="00AC1E8B">
              <w:rPr>
                <w:b/>
                <w:color w:val="000000"/>
                <w:sz w:val="32"/>
                <w:szCs w:val="32"/>
              </w:rPr>
              <w:t xml:space="preserve">Transition week </w:t>
            </w:r>
            <w:r w:rsidRPr="00AC1E8B">
              <w:rPr>
                <w:b/>
                <w:w w:val="105"/>
                <w:sz w:val="32"/>
                <w:szCs w:val="32"/>
              </w:rPr>
              <w:t>tasks and activities.</w:t>
            </w:r>
            <w:r>
              <w:rPr>
                <w:w w:val="105"/>
              </w:rPr>
              <w:t xml:space="preserve"> </w:t>
            </w:r>
            <w:r w:rsidRPr="00184C33">
              <w:rPr>
                <w:w w:val="105"/>
              </w:rPr>
              <w:t xml:space="preserve">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400F21" w:rsidRDefault="00400F21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9E9BB22" wp14:editId="16BCF32D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400F21" w:rsidTr="00D14F7F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88" w:rsidRPr="00AC1E8B" w:rsidRDefault="00AE0788" w:rsidP="00AE0788">
            <w:pPr>
              <w:spacing w:before="73"/>
              <w:rPr>
                <w:b/>
                <w:sz w:val="24"/>
                <w:szCs w:val="24"/>
              </w:rPr>
            </w:pPr>
            <w:r w:rsidRPr="00AC1E8B">
              <w:rPr>
                <w:b/>
                <w:sz w:val="24"/>
                <w:szCs w:val="24"/>
              </w:rPr>
              <w:t>Main learning objective</w:t>
            </w:r>
            <w:r w:rsidRPr="00AC1E8B">
              <w:rPr>
                <w:b/>
                <w:sz w:val="24"/>
                <w:szCs w:val="24"/>
              </w:rPr>
              <w:t>s</w:t>
            </w:r>
            <w:r w:rsidRPr="00AC1E8B">
              <w:rPr>
                <w:b/>
                <w:sz w:val="24"/>
                <w:szCs w:val="24"/>
              </w:rPr>
              <w:t>:</w:t>
            </w:r>
          </w:p>
          <w:p w:rsidR="00AE0788" w:rsidRDefault="00AE0788" w:rsidP="00AE0788">
            <w:pPr>
              <w:spacing w:before="73"/>
            </w:pPr>
            <w:r>
              <w:t xml:space="preserve">I can think of some questions I would like to ask my </w:t>
            </w:r>
            <w:r>
              <w:t>new Year 2</w:t>
            </w:r>
            <w:r>
              <w:t xml:space="preserve"> teacher.</w:t>
            </w:r>
          </w:p>
          <w:p w:rsidR="00AE0788" w:rsidRDefault="00AE0788" w:rsidP="00AE0788">
            <w:pPr>
              <w:spacing w:before="73"/>
            </w:pPr>
            <w:r>
              <w:t>I can share my experiences, likes and preferences.</w:t>
            </w:r>
          </w:p>
          <w:p w:rsidR="00AE0788" w:rsidRDefault="00AE0788" w:rsidP="00AE0788">
            <w:pPr>
              <w:spacing w:before="73"/>
            </w:pPr>
            <w:r>
              <w:t>I can concentrate and take turns in games.</w:t>
            </w:r>
          </w:p>
          <w:p w:rsidR="00400F21" w:rsidRPr="00AE0788" w:rsidRDefault="00AE0788" w:rsidP="00AC1E8B">
            <w:pPr>
              <w:spacing w:before="73"/>
            </w:pPr>
            <w:r>
              <w:t xml:space="preserve">This week in </w:t>
            </w:r>
            <w:r w:rsidR="00AC1E8B">
              <w:t>school,</w:t>
            </w:r>
            <w:r>
              <w:t xml:space="preserve"> </w:t>
            </w:r>
            <w:r w:rsidR="00E16082">
              <w:t>the children will</w:t>
            </w:r>
            <w:r>
              <w:t xml:space="preserve"> be completing transition act</w:t>
            </w:r>
            <w:r w:rsidR="00E16082">
              <w:t xml:space="preserve">ivities and getting to know their </w:t>
            </w:r>
            <w:r>
              <w:t xml:space="preserve">new </w:t>
            </w:r>
            <w:r>
              <w:t>building, classroom</w:t>
            </w:r>
            <w:r w:rsidR="00AC1E8B">
              <w:t xml:space="preserve"> </w:t>
            </w:r>
            <w:r>
              <w:t>environment, class teachers and new friends.</w:t>
            </w:r>
            <w:r>
              <w:t xml:space="preserve"> </w:t>
            </w:r>
            <w:r>
              <w:t>Here are the tasks and activities for you to enjoy completing at home.</w:t>
            </w:r>
          </w:p>
        </w:tc>
      </w:tr>
      <w:tr w:rsidR="00400F21" w:rsidTr="00514D0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8543FDF" wp14:editId="33232647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D4F" w:rsidRPr="00A65808" w:rsidRDefault="00400F21" w:rsidP="00042D4F">
            <w:pPr>
              <w:rPr>
                <w:sz w:val="28"/>
                <w:szCs w:val="28"/>
                <w:u w:val="single"/>
              </w:rPr>
            </w:pPr>
            <w:r w:rsidRPr="00A65808">
              <w:rPr>
                <w:b/>
                <w:sz w:val="28"/>
                <w:szCs w:val="28"/>
                <w:u w:val="single"/>
              </w:rPr>
              <w:t>Monday</w:t>
            </w:r>
          </w:p>
          <w:p w:rsidR="00042D4F" w:rsidRPr="00774EF8" w:rsidRDefault="00042D4F" w:rsidP="00042D4F">
            <w:pPr>
              <w:rPr>
                <w:b/>
              </w:rPr>
            </w:pPr>
            <w:r w:rsidRPr="00774EF8">
              <w:rPr>
                <w:b/>
              </w:rPr>
              <w:t xml:space="preserve">Session 1 – </w:t>
            </w:r>
            <w:r w:rsidR="00272BF4">
              <w:rPr>
                <w:b/>
              </w:rPr>
              <w:t>Reading</w:t>
            </w:r>
          </w:p>
          <w:p w:rsidR="00042D4F" w:rsidRPr="00042D4F" w:rsidRDefault="00042D4F" w:rsidP="00042D4F">
            <w:r w:rsidRPr="00042D4F">
              <w:t xml:space="preserve">Read and share a book on Bug club. Can you answer the </w:t>
            </w:r>
            <w:r w:rsidR="00AC1E8B" w:rsidRPr="00042D4F">
              <w:t>bug’s</w:t>
            </w:r>
            <w:r w:rsidRPr="00042D4F">
              <w:t xml:space="preserve"> questions by clicking on the picture of the bugs </w:t>
            </w:r>
            <w:r w:rsidR="00AC1E8B" w:rsidRPr="00042D4F">
              <w:t>head?</w:t>
            </w:r>
          </w:p>
          <w:p w:rsidR="00042D4F" w:rsidRDefault="00042D4F" w:rsidP="00042D4F">
            <w:pPr>
              <w:rPr>
                <w:b/>
              </w:rPr>
            </w:pPr>
            <w:r w:rsidRPr="00E16082">
              <w:rPr>
                <w:b/>
              </w:rPr>
              <w:t>Session 2 –</w:t>
            </w:r>
            <w:r w:rsidRPr="00774EF8">
              <w:rPr>
                <w:b/>
              </w:rPr>
              <w:t xml:space="preserve"> </w:t>
            </w:r>
            <w:r w:rsidR="00272BF4">
              <w:rPr>
                <w:b/>
              </w:rPr>
              <w:t>Getting to know you</w:t>
            </w:r>
          </w:p>
          <w:p w:rsidR="00F45BEB" w:rsidRDefault="00270233" w:rsidP="00042D4F">
            <w:r>
              <w:t>At school i</w:t>
            </w:r>
            <w:r w:rsidRPr="00270233">
              <w:t xml:space="preserve">n this </w:t>
            </w:r>
            <w:r w:rsidR="00A65808" w:rsidRPr="00270233">
              <w:t>session,</w:t>
            </w:r>
            <w:r w:rsidRPr="00270233">
              <w:t xml:space="preserve"> the children</w:t>
            </w:r>
            <w:r w:rsidR="00E16082">
              <w:t xml:space="preserve"> will </w:t>
            </w:r>
            <w:r w:rsidRPr="00270233">
              <w:t xml:space="preserve">be introducing themselves to each other, asking questions </w:t>
            </w:r>
            <w:r>
              <w:t xml:space="preserve">and finding out information about their new classmates. See if you can answer these questions ready to share when </w:t>
            </w:r>
            <w:r w:rsidR="00E16082">
              <w:t xml:space="preserve">back </w:t>
            </w:r>
            <w:r>
              <w:t>in class.</w:t>
            </w:r>
          </w:p>
          <w:p w:rsidR="00270233" w:rsidRPr="00270233" w:rsidRDefault="00270233" w:rsidP="00042D4F">
            <w:r>
              <w:lastRenderedPageBreak/>
              <w:t xml:space="preserve">When is your birthday?                                                                                                                                                           </w:t>
            </w:r>
            <w:r w:rsidR="00F45BEB">
              <w:t xml:space="preserve">                               </w:t>
            </w:r>
            <w:r w:rsidRPr="00270233">
              <w:t>Do y</w:t>
            </w:r>
            <w:r>
              <w:t>ou have brothers or sisters?</w:t>
            </w:r>
            <w:r>
              <w:br/>
              <w:t>Do you have a pet?</w:t>
            </w:r>
            <w:r>
              <w:br/>
            </w:r>
            <w:r w:rsidRPr="00270233">
              <w:t>Where is your f</w:t>
            </w:r>
            <w:r>
              <w:t>avourite place to visit?</w:t>
            </w:r>
            <w:r>
              <w:br/>
            </w:r>
            <w:r w:rsidRPr="00270233">
              <w:t>What is your favourite food?</w:t>
            </w:r>
          </w:p>
          <w:p w:rsidR="00042D4F" w:rsidRPr="00042D4F" w:rsidRDefault="00042D4F" w:rsidP="00042D4F">
            <w:r w:rsidRPr="00042D4F">
              <w:t xml:space="preserve">Draw a picture of yourself in your Engayne uniform. </w:t>
            </w:r>
          </w:p>
          <w:p w:rsidR="00E4268D" w:rsidRPr="00272BF4" w:rsidRDefault="00042D4F" w:rsidP="00042D4F">
            <w:pPr>
              <w:rPr>
                <w:b/>
              </w:rPr>
            </w:pPr>
            <w:r w:rsidRPr="00EB104F">
              <w:rPr>
                <w:b/>
              </w:rPr>
              <w:t>Session 3</w:t>
            </w:r>
            <w:r w:rsidRPr="00EB104F">
              <w:t xml:space="preserve"> </w:t>
            </w:r>
            <w:r w:rsidRPr="00EB104F">
              <w:rPr>
                <w:b/>
              </w:rPr>
              <w:t>–</w:t>
            </w:r>
            <w:r w:rsidR="00272BF4" w:rsidRPr="00EB104F">
              <w:rPr>
                <w:b/>
              </w:rPr>
              <w:t xml:space="preserve"> </w:t>
            </w:r>
            <w:r w:rsidR="00E4268D" w:rsidRPr="00EB104F">
              <w:rPr>
                <w:b/>
              </w:rPr>
              <w:t>What</w:t>
            </w:r>
            <w:r w:rsidR="00E4268D" w:rsidRPr="00272BF4">
              <w:rPr>
                <w:b/>
              </w:rPr>
              <w:t xml:space="preserve"> will make you</w:t>
            </w:r>
            <w:r w:rsidR="000B11F4" w:rsidRPr="00272BF4">
              <w:rPr>
                <w:b/>
              </w:rPr>
              <w:t>r</w:t>
            </w:r>
            <w:r w:rsidR="00E4268D" w:rsidRPr="00272BF4">
              <w:rPr>
                <w:b/>
              </w:rPr>
              <w:t xml:space="preserve"> new classroom a lovely place to </w:t>
            </w:r>
            <w:r w:rsidR="00AC1E8B" w:rsidRPr="00272BF4">
              <w:rPr>
                <w:b/>
              </w:rPr>
              <w:t>be?</w:t>
            </w:r>
            <w:r w:rsidR="000937A4" w:rsidRPr="00272BF4">
              <w:rPr>
                <w:b/>
              </w:rPr>
              <w:t xml:space="preserve"> </w:t>
            </w:r>
          </w:p>
          <w:p w:rsidR="000937A4" w:rsidRDefault="000937A4" w:rsidP="00042D4F">
            <w:r>
              <w:t xml:space="preserve">Can you think of ways </w:t>
            </w:r>
            <w:r w:rsidR="00272BF4">
              <w:t xml:space="preserve">you can help make your new classroom a wonderful place to </w:t>
            </w:r>
            <w:r w:rsidR="00A65808">
              <w:t xml:space="preserve">be? </w:t>
            </w:r>
          </w:p>
          <w:p w:rsidR="00EB104F" w:rsidRDefault="00A84EB5" w:rsidP="00EB104F">
            <w:r>
              <w:t xml:space="preserve">Have a look at the picture cards below to help with your ideas. Choose something that you think you can do and will be able to show your new teacher. Are you a good listener, are you always kind to others, are you a tidying superstar or do you work hard and always try your best. </w:t>
            </w:r>
          </w:p>
          <w:p w:rsidR="00EB104F" w:rsidRDefault="00EB104F" w:rsidP="00042D4F">
            <w:r>
              <w:t>When you have chosen something,</w:t>
            </w:r>
            <w:r w:rsidR="00A84EB5">
              <w:t xml:space="preserve"> </w:t>
            </w:r>
            <w:r>
              <w:t>make your own poster using some</w:t>
            </w:r>
            <w:r>
              <w:t xml:space="preserve"> important words and decorate with a picture or a colourful border.</w:t>
            </w:r>
          </w:p>
          <w:p w:rsidR="000B11F4" w:rsidRDefault="00A84EB5" w:rsidP="00042D4F">
            <w:pPr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t xml:space="preserve">   </w:t>
            </w:r>
            <w:r w:rsidR="002E665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6B655D21" wp14:editId="517931B2">
                  <wp:extent cx="2562225" cy="1647145"/>
                  <wp:effectExtent l="0" t="0" r="0" b="0"/>
                  <wp:docPr id="8" name="Picture 8" descr="Classroom Rules Behaviour Expectations Posters by Lightbulb Moments Learni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ssroom Rules Behaviour Expectations Posters by Lightbulb Moments Learni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4"/>
                          <a:stretch/>
                        </pic:blipFill>
                        <pic:spPr bwMode="auto">
                          <a:xfrm>
                            <a:off x="0" y="0"/>
                            <a:ext cx="2573222" cy="165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B11F4">
              <w:t xml:space="preserve">   </w:t>
            </w:r>
            <w:r>
              <w:rPr>
                <w:rFonts w:ascii="Roboto" w:hAnsi="Roboto"/>
                <w:noProof/>
                <w:color w:val="2962FF"/>
              </w:rPr>
              <w:t xml:space="preserve">    </w:t>
            </w:r>
            <w:r w:rsidR="000B11F4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607CB65F" wp14:editId="41B4541B">
                  <wp:extent cx="2278352" cy="1638300"/>
                  <wp:effectExtent l="0" t="0" r="8255" b="0"/>
                  <wp:docPr id="11" name="Picture 11" descr="Positive Behaviour Word Cards (teacher made)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itive Behaviour Word Cards (teacher made)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" t="6032" r="34761" b="5396"/>
                          <a:stretch/>
                        </pic:blipFill>
                        <pic:spPr bwMode="auto">
                          <a:xfrm>
                            <a:off x="0" y="0"/>
                            <a:ext cx="2303036" cy="165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B11F4">
              <w:t xml:space="preserve"> </w:t>
            </w:r>
            <w:r>
              <w:rPr>
                <w:rFonts w:ascii="Roboto" w:hAnsi="Roboto"/>
                <w:noProof/>
                <w:color w:val="2962FF"/>
              </w:rPr>
              <w:t xml:space="preserve">       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4493B86" wp14:editId="387D8754">
                  <wp:extent cx="1500792" cy="1609725"/>
                  <wp:effectExtent l="0" t="0" r="4445" b="0"/>
                  <wp:docPr id="12" name="Picture 12" descr="Let&amp;#39;s Get Along Classroom Essentials Ch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t&amp;#39;s Get Along Classroom Essentials Ch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3" t="8054" r="21500" b="7603"/>
                          <a:stretch/>
                        </pic:blipFill>
                        <pic:spPr bwMode="auto">
                          <a:xfrm>
                            <a:off x="0" y="0"/>
                            <a:ext cx="1511092" cy="162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5BEB" w:rsidRDefault="00F45BEB" w:rsidP="00042D4F">
            <w:r>
              <w:t xml:space="preserve"> </w:t>
            </w:r>
          </w:p>
          <w:p w:rsidR="00F45BEB" w:rsidRDefault="00F45BEB" w:rsidP="00042D4F"/>
          <w:p w:rsidR="00F45BEB" w:rsidRDefault="00F45BEB" w:rsidP="00042D4F"/>
          <w:p w:rsidR="00F45BEB" w:rsidRDefault="00042D4F" w:rsidP="00042D4F">
            <w:pPr>
              <w:rPr>
                <w:b/>
              </w:rPr>
            </w:pPr>
            <w:r w:rsidRPr="00EB104F">
              <w:rPr>
                <w:b/>
              </w:rPr>
              <w:lastRenderedPageBreak/>
              <w:t>Session 4 –</w:t>
            </w:r>
            <w:r w:rsidR="00272BF4" w:rsidRPr="00272BF4">
              <w:rPr>
                <w:b/>
              </w:rPr>
              <w:t xml:space="preserve"> All about me rainbow </w:t>
            </w:r>
          </w:p>
          <w:p w:rsidR="001464B0" w:rsidRPr="00272BF4" w:rsidRDefault="000937A4" w:rsidP="00042D4F">
            <w:pPr>
              <w:rPr>
                <w:b/>
              </w:rPr>
            </w:pPr>
            <w:r>
              <w:t xml:space="preserve">In this </w:t>
            </w:r>
            <w:r w:rsidR="00A65808">
              <w:t>session,</w:t>
            </w:r>
            <w:r w:rsidR="00E16082">
              <w:t xml:space="preserve"> the children </w:t>
            </w:r>
            <w:r>
              <w:t xml:space="preserve">are going to find out a little bit more about each other, sharing </w:t>
            </w:r>
            <w:r w:rsidR="00E16082">
              <w:t>things they</w:t>
            </w:r>
            <w:r>
              <w:t xml:space="preserve"> like to do and about </w:t>
            </w:r>
            <w:r w:rsidR="00E16082">
              <w:t xml:space="preserve">their </w:t>
            </w:r>
            <w:r w:rsidR="00F45BEB">
              <w:t>personalities. You</w:t>
            </w:r>
            <w:r>
              <w:t xml:space="preserve"> are going to write sentences and then colour the rainbow, you can use crayons, colouring pencils or make a r</w:t>
            </w:r>
            <w:r w:rsidR="00272BF4">
              <w:t>ainbow collage.</w:t>
            </w:r>
            <w:r w:rsidR="006915A7">
              <w:t xml:space="preserve"> The rainbow picture can be found in the Y2 web page.</w:t>
            </w:r>
          </w:p>
          <w:p w:rsidR="001464B0" w:rsidRDefault="001464B0" w:rsidP="00042D4F">
            <w:r w:rsidRPr="001464B0">
              <w:rPr>
                <w:rFonts w:cs="Times New Roman"/>
                <w:noProof/>
              </w:rPr>
              <w:drawing>
                <wp:inline distT="0" distB="0" distL="0" distR="0" wp14:anchorId="6E08F8CE" wp14:editId="693DE6A0">
                  <wp:extent cx="1349602" cy="2089150"/>
                  <wp:effectExtent l="0" t="7937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 and Rainbow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" t="1326" r="6409" b="1567"/>
                          <a:stretch/>
                        </pic:blipFill>
                        <pic:spPr bwMode="auto">
                          <a:xfrm rot="5400000">
                            <a:off x="0" y="0"/>
                            <a:ext cx="1371558" cy="212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72BF4">
              <w:t xml:space="preserve">          </w:t>
            </w:r>
          </w:p>
          <w:p w:rsidR="000937A4" w:rsidRDefault="000937A4" w:rsidP="00042D4F">
            <w:r>
              <w:t xml:space="preserve">In the apple </w:t>
            </w:r>
            <w:r w:rsidR="00A65808">
              <w:t>write,</w:t>
            </w:r>
            <w:r>
              <w:t xml:space="preserve"> My name is…</w:t>
            </w:r>
          </w:p>
          <w:p w:rsidR="00272BF4" w:rsidRDefault="00272BF4" w:rsidP="00042D4F">
            <w:r>
              <w:t xml:space="preserve">In one cloud </w:t>
            </w:r>
            <w:r w:rsidR="00A65808">
              <w:t>write,</w:t>
            </w:r>
            <w:r>
              <w:t xml:space="preserve"> I like to…</w:t>
            </w:r>
          </w:p>
          <w:p w:rsidR="001464B0" w:rsidRDefault="00272BF4" w:rsidP="00042D4F">
            <w:r>
              <w:t xml:space="preserve">In the other cloud </w:t>
            </w:r>
            <w:r w:rsidR="00A65808">
              <w:t>write,</w:t>
            </w:r>
            <w:r>
              <w:t xml:space="preserve"> I am…</w:t>
            </w:r>
          </w:p>
          <w:p w:rsidR="00042D4F" w:rsidRPr="00774EF8" w:rsidRDefault="00042D4F" w:rsidP="00042D4F">
            <w:pPr>
              <w:rPr>
                <w:b/>
              </w:rPr>
            </w:pPr>
            <w:r w:rsidRPr="00774EF8">
              <w:rPr>
                <w:b/>
              </w:rPr>
              <w:t xml:space="preserve">Session 5 – </w:t>
            </w:r>
            <w:r w:rsidR="00272BF4">
              <w:rPr>
                <w:b/>
              </w:rPr>
              <w:t>Snakes and ladders</w:t>
            </w:r>
          </w:p>
          <w:p w:rsidR="00042D4F" w:rsidRDefault="00042D4F" w:rsidP="00042D4F">
            <w:r w:rsidRPr="00042D4F">
              <w:t>Learn how to play Snakes and ladders, practise taking turns and counting carefully.</w:t>
            </w:r>
            <w:r w:rsidR="001464B0">
              <w:t xml:space="preserve"> The</w:t>
            </w:r>
            <w:r w:rsidR="00774EF8">
              <w:t xml:space="preserve"> Snakes and ladders bo</w:t>
            </w:r>
            <w:r w:rsidR="001464B0">
              <w:t xml:space="preserve">ard and counters can be found </w:t>
            </w:r>
            <w:r w:rsidR="00774EF8">
              <w:t>in the Y2</w:t>
            </w:r>
            <w:r w:rsidR="006915A7">
              <w:t xml:space="preserve"> web page</w:t>
            </w:r>
            <w:r w:rsidR="001464B0">
              <w:t xml:space="preserve">. You will </w:t>
            </w:r>
            <w:r w:rsidR="00F45BEB">
              <w:t xml:space="preserve">also </w:t>
            </w:r>
            <w:r w:rsidR="001464B0">
              <w:t xml:space="preserve">need a dice. </w:t>
            </w:r>
          </w:p>
          <w:p w:rsidR="00F45BEB" w:rsidRDefault="00F45BEB" w:rsidP="00F45BEB">
            <w:r>
              <w:rPr>
                <w:noProof/>
              </w:rPr>
              <w:t xml:space="preserve">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B66640A" wp14:editId="5218C3E0">
                  <wp:extent cx="1295400" cy="130848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akesandladders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28" cy="131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F45BEB" w:rsidRDefault="00F45BEB" w:rsidP="00042D4F">
            <w:r>
              <w:lastRenderedPageBreak/>
              <w:t>Roll the dice, move your counter along that number of spaces. If you are lucky and land on a ladder, you can climb up the ladder to your new square but beware if you land on a snake’s head you must slide down to the bottom of its tail!</w:t>
            </w:r>
          </w:p>
          <w:p w:rsidR="00042D4F" w:rsidRPr="00F45BEB" w:rsidRDefault="00042D4F" w:rsidP="00042D4F">
            <w:r w:rsidRPr="00DB1115">
              <w:rPr>
                <w:b/>
                <w:sz w:val="28"/>
                <w:szCs w:val="28"/>
                <w:u w:val="single"/>
              </w:rPr>
              <w:t>Tuesday</w:t>
            </w:r>
          </w:p>
          <w:p w:rsidR="00981C59" w:rsidRPr="00981C59" w:rsidRDefault="00042D4F" w:rsidP="00981C59">
            <w:pPr>
              <w:rPr>
                <w:b/>
              </w:rPr>
            </w:pPr>
            <w:r w:rsidRPr="00981C59">
              <w:rPr>
                <w:b/>
                <w:highlight w:val="yellow"/>
              </w:rPr>
              <w:t>Session 1 –</w:t>
            </w:r>
            <w:r w:rsidR="00981C59" w:rsidRPr="00981C59">
              <w:rPr>
                <w:b/>
              </w:rPr>
              <w:t xml:space="preserve"> </w:t>
            </w:r>
            <w:r w:rsidR="00E4268D" w:rsidRPr="00981C59">
              <w:rPr>
                <w:b/>
              </w:rPr>
              <w:t>The day the crayons quit</w:t>
            </w:r>
          </w:p>
          <w:p w:rsidR="00981C59" w:rsidRPr="00981C59" w:rsidRDefault="00A61917" w:rsidP="00981C59">
            <w:pPr>
              <w:spacing w:line="276" w:lineRule="auto"/>
              <w:rPr>
                <w:i/>
              </w:rPr>
            </w:pPr>
            <w:r w:rsidRPr="00A61917">
              <w:t>In Year 1 you would have read the book ‘</w:t>
            </w:r>
            <w:r w:rsidRPr="00981C59">
              <w:t>The Day the Crayons Quit’ by Drew Daywalt</w:t>
            </w:r>
            <w:r w:rsidRPr="00A61917">
              <w:t xml:space="preserve">. </w:t>
            </w:r>
            <w:r w:rsidRPr="00A61917">
              <w:t>To remind yourself of the story, watch</w:t>
            </w:r>
            <w:r>
              <w:t xml:space="preserve"> and listen to</w:t>
            </w:r>
            <w:r w:rsidRPr="00A61917">
              <w:t xml:space="preserve"> </w:t>
            </w:r>
            <w:r>
              <w:t>this lovely read alive version.</w:t>
            </w:r>
          </w:p>
          <w:p w:rsidR="00981C59" w:rsidRDefault="00981C59" w:rsidP="00981C59">
            <w:pPr>
              <w:spacing w:line="276" w:lineRule="auto"/>
            </w:pPr>
            <w:hyperlink r:id="rId17">
              <w:r w:rsidRPr="00981C59">
                <w:rPr>
                  <w:color w:val="1155CC"/>
                  <w:u w:val="single"/>
                </w:rPr>
                <w:t>https://www.youtub</w:t>
              </w:r>
              <w:r w:rsidRPr="00981C59">
                <w:rPr>
                  <w:color w:val="1155CC"/>
                  <w:u w:val="single"/>
                </w:rPr>
                <w:t>e</w:t>
              </w:r>
              <w:r w:rsidRPr="00981C59">
                <w:rPr>
                  <w:color w:val="1155CC"/>
                  <w:u w:val="single"/>
                </w:rPr>
                <w:t>.com</w:t>
              </w:r>
              <w:r w:rsidRPr="00981C59">
                <w:rPr>
                  <w:color w:val="1155CC"/>
                  <w:u w:val="single"/>
                </w:rPr>
                <w:t>/</w:t>
              </w:r>
              <w:r w:rsidRPr="00981C59">
                <w:rPr>
                  <w:color w:val="1155CC"/>
                  <w:u w:val="single"/>
                </w:rPr>
                <w:t>watch?v=489micE6eHU</w:t>
              </w:r>
            </w:hyperlink>
          </w:p>
          <w:p w:rsidR="00A61917" w:rsidRPr="00981C59" w:rsidRDefault="00A61917" w:rsidP="00981C59">
            <w:pPr>
              <w:spacing w:line="276" w:lineRule="auto"/>
            </w:pPr>
            <w:r>
              <w:t xml:space="preserve">Now we would like you to write </w:t>
            </w:r>
            <w:r w:rsidR="00217449">
              <w:t xml:space="preserve">a poem </w:t>
            </w:r>
            <w:r>
              <w:t>about your favourite colour</w:t>
            </w:r>
            <w:r w:rsidR="00217449">
              <w:t>.</w:t>
            </w:r>
            <w:r w:rsidR="00E377F3">
              <w:t xml:space="preserve"> Look at the poems below to help with your ideas.</w:t>
            </w:r>
            <w:r w:rsidR="0009630B">
              <w:t xml:space="preserve"> There is a template worksheet on the Y</w:t>
            </w:r>
            <w:r w:rsidR="006915A7">
              <w:t xml:space="preserve">2 </w:t>
            </w:r>
            <w:r w:rsidR="0009630B">
              <w:t>web</w:t>
            </w:r>
            <w:r w:rsidR="006915A7">
              <w:t xml:space="preserve"> </w:t>
            </w:r>
            <w:r w:rsidR="0009630B">
              <w:t>page.</w:t>
            </w:r>
          </w:p>
          <w:p w:rsidR="00981C59" w:rsidRDefault="00E377F3" w:rsidP="00042D4F">
            <w:pPr>
              <w:rPr>
                <w:b/>
              </w:rPr>
            </w:pPr>
            <w:r>
              <w:rPr>
                <w:rFonts w:ascii="Roboto" w:hAnsi="Roboto"/>
                <w:noProof/>
                <w:color w:val="2962FF"/>
              </w:rPr>
              <w:t xml:space="preserve">   </w:t>
            </w:r>
            <w:r w:rsidR="0021744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4FC6D7F" wp14:editId="464847D7">
                  <wp:extent cx="1591945" cy="2076450"/>
                  <wp:effectExtent l="0" t="0" r="8255" b="0"/>
                  <wp:docPr id="17" name="Picture 17" descr="Color Word Poems.pdf | Teaching colors, Preschool poems, Preschool color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Word Poems.pdf | Teaching colors, Preschool poems, Preschool color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4"/>
                          <a:stretch/>
                        </pic:blipFill>
                        <pic:spPr bwMode="auto">
                          <a:xfrm>
                            <a:off x="0" y="0"/>
                            <a:ext cx="1595985" cy="208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449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6511030" wp14:editId="2E7C973F">
                  <wp:extent cx="2692875" cy="2017057"/>
                  <wp:effectExtent l="0" t="0" r="0" b="2540"/>
                  <wp:docPr id="24" name="Picture 24" descr="Poetry as Story : Sturdy for Common Thing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etry as Story : Sturdy for Common Thing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650" cy="202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7C97276" wp14:editId="0639073E">
                  <wp:extent cx="1588850" cy="2085975"/>
                  <wp:effectExtent l="0" t="0" r="0" b="0"/>
                  <wp:docPr id="2" name="Picture 2" descr="Oceans of First Grade Fun: The First Three Days | Teaching colors, Color  songs, Color poem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eans of First Grade Fun: The First Three Days | Teaching colors, Color  songs, Color poem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0" t="3333" r="6522" b="7501"/>
                          <a:stretch/>
                        </pic:blipFill>
                        <pic:spPr bwMode="auto">
                          <a:xfrm>
                            <a:off x="0" y="0"/>
                            <a:ext cx="1591058" cy="208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217449">
              <w:rPr>
                <w:b/>
              </w:rPr>
              <w:t xml:space="preserve">   </w:t>
            </w:r>
          </w:p>
          <w:p w:rsidR="00981C59" w:rsidRPr="00981C59" w:rsidRDefault="00981C59" w:rsidP="00042D4F">
            <w:pPr>
              <w:rPr>
                <w:b/>
              </w:rPr>
            </w:pPr>
          </w:p>
          <w:p w:rsidR="00E4268D" w:rsidRPr="00DB1115" w:rsidRDefault="00042D4F" w:rsidP="00042D4F">
            <w:pPr>
              <w:rPr>
                <w:b/>
              </w:rPr>
            </w:pPr>
            <w:r w:rsidRPr="00F45BEB">
              <w:rPr>
                <w:b/>
              </w:rPr>
              <w:t>Session 2 –</w:t>
            </w:r>
            <w:r w:rsidR="00EB104F" w:rsidRPr="00DB1115">
              <w:rPr>
                <w:b/>
              </w:rPr>
              <w:t xml:space="preserve"> </w:t>
            </w:r>
            <w:r w:rsidR="00E4268D" w:rsidRPr="00DB1115">
              <w:rPr>
                <w:b/>
              </w:rPr>
              <w:t>Scavenger hunt</w:t>
            </w:r>
          </w:p>
          <w:p w:rsidR="00EB104F" w:rsidRPr="002D32A8" w:rsidRDefault="00F45BEB" w:rsidP="00042D4F">
            <w:r>
              <w:t xml:space="preserve">In this session, the children will be using their </w:t>
            </w:r>
            <w:r w:rsidR="00EB104F" w:rsidRPr="002D32A8">
              <w:t>senses to find different th</w:t>
            </w:r>
            <w:r>
              <w:t xml:space="preserve">ings in their </w:t>
            </w:r>
            <w:r w:rsidR="002D32A8" w:rsidRPr="002D32A8">
              <w:t xml:space="preserve">surrounding area. </w:t>
            </w:r>
            <w:r w:rsidR="002D32A8">
              <w:t>Using the worksheet, My five senses scavenger hunt see what you can find around your house or in your garden.</w:t>
            </w:r>
          </w:p>
          <w:p w:rsidR="00DB1115" w:rsidRPr="00DB1115" w:rsidRDefault="00DB1115" w:rsidP="00042D4F">
            <w:pPr>
              <w:rPr>
                <w:rFonts w:asciiTheme="majorHAnsi" w:hAnsiTheme="majorHAnsi" w:cstheme="majorHAnsi"/>
                <w:noProof/>
              </w:rPr>
            </w:pPr>
            <w:r w:rsidRPr="00DB1115">
              <w:rPr>
                <w:rFonts w:asciiTheme="majorHAnsi" w:hAnsiTheme="majorHAnsi" w:cstheme="majorHAnsi"/>
                <w:noProof/>
              </w:rPr>
              <w:lastRenderedPageBreak/>
              <w:t xml:space="preserve">Can you remember the five senses and which parts of the body </w:t>
            </w:r>
            <w:r>
              <w:rPr>
                <w:rFonts w:asciiTheme="majorHAnsi" w:hAnsiTheme="majorHAnsi" w:cstheme="majorHAnsi"/>
                <w:noProof/>
              </w:rPr>
              <w:t>you use for them ? Look at the picture below to help you.</w:t>
            </w:r>
          </w:p>
          <w:p w:rsidR="002D32A8" w:rsidRDefault="002D32A8" w:rsidP="00042D4F">
            <w:pPr>
              <w:rPr>
                <w:b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F817ABC" wp14:editId="03E673B5">
                  <wp:extent cx="1657350" cy="1657350"/>
                  <wp:effectExtent l="0" t="0" r="0" b="0"/>
                  <wp:docPr id="15" name="Picture 15" descr="Five senses with titles at body parts. Smell, sight and touch, hear and  taste vector illustration. Methods of perception and sense, organs helping  to feel Vectori Grafici- de la Pixlr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ve senses with titles at body parts. Smell, sight and touch, hear and  taste vector illustration. Methods of perception and sense, organs helping  to feel Vectori Grafici- de la Pixlr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68D" w:rsidRDefault="00E4268D" w:rsidP="00042D4F">
            <w:pPr>
              <w:rPr>
                <w:b/>
              </w:rPr>
            </w:pPr>
            <w:r w:rsidRPr="00272BF4">
              <w:rPr>
                <w:b/>
              </w:rPr>
              <w:t>Session 3</w:t>
            </w:r>
            <w:r w:rsidR="00042D4F" w:rsidRPr="00272BF4">
              <w:rPr>
                <w:b/>
              </w:rPr>
              <w:t xml:space="preserve"> –</w:t>
            </w:r>
            <w:r w:rsidR="00272BF4">
              <w:rPr>
                <w:b/>
              </w:rPr>
              <w:t xml:space="preserve"> </w:t>
            </w:r>
            <w:r w:rsidRPr="00272BF4">
              <w:rPr>
                <w:b/>
              </w:rPr>
              <w:t>Free choice art activity</w:t>
            </w:r>
          </w:p>
          <w:p w:rsidR="00DB1115" w:rsidRPr="00DB1115" w:rsidRDefault="00DB1115" w:rsidP="00042D4F">
            <w:r w:rsidRPr="00DB1115">
              <w:t>Time to get creative, using whatever craft and art materials you have, use your imagination to make a picture of your choice.</w:t>
            </w:r>
          </w:p>
          <w:p w:rsidR="00042D4F" w:rsidRPr="00272BF4" w:rsidRDefault="00E4268D" w:rsidP="00042D4F">
            <w:pPr>
              <w:rPr>
                <w:b/>
              </w:rPr>
            </w:pPr>
            <w:r w:rsidRPr="00272BF4">
              <w:rPr>
                <w:b/>
              </w:rPr>
              <w:t xml:space="preserve">Session 4 </w:t>
            </w:r>
            <w:r w:rsidR="00042D4F" w:rsidRPr="00272BF4">
              <w:rPr>
                <w:b/>
              </w:rPr>
              <w:t xml:space="preserve"> </w:t>
            </w:r>
            <w:r w:rsidRPr="00272BF4">
              <w:rPr>
                <w:b/>
              </w:rPr>
              <w:t>–</w:t>
            </w:r>
            <w:r w:rsidR="00042D4F" w:rsidRPr="00272BF4">
              <w:rPr>
                <w:b/>
              </w:rPr>
              <w:t xml:space="preserve"> </w:t>
            </w:r>
            <w:r w:rsidR="00272BF4" w:rsidRPr="00272BF4">
              <w:rPr>
                <w:b/>
              </w:rPr>
              <w:t>Eye Spy</w:t>
            </w:r>
          </w:p>
          <w:p w:rsidR="00E4268D" w:rsidRDefault="00E4268D" w:rsidP="00E4268D">
            <w:r w:rsidRPr="00042D4F">
              <w:t xml:space="preserve">Play a game of eye spy. Look carefully at all the pictures </w:t>
            </w:r>
            <w:r>
              <w:t>and think about what sounds the objects</w:t>
            </w:r>
            <w:r w:rsidRPr="00042D4F">
              <w:t xml:space="preserve"> beginning with.</w:t>
            </w:r>
            <w:r w:rsidR="008928BF">
              <w:t xml:space="preserve"> An eye spy picture board can be </w:t>
            </w:r>
            <w:r w:rsidR="008928BF">
              <w:t>found in the Y2</w:t>
            </w:r>
            <w:r w:rsidR="006915A7">
              <w:t xml:space="preserve"> web page</w:t>
            </w:r>
            <w:r w:rsidR="008928BF">
              <w:t>.</w:t>
            </w:r>
          </w:p>
          <w:p w:rsidR="00042D4F" w:rsidRPr="00DB1115" w:rsidRDefault="00DB1115" w:rsidP="00042D4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Wednesday</w:t>
            </w:r>
          </w:p>
          <w:p w:rsidR="00042D4F" w:rsidRPr="00DB1115" w:rsidRDefault="00042D4F" w:rsidP="00042D4F">
            <w:pPr>
              <w:rPr>
                <w:b/>
                <w:u w:val="single"/>
              </w:rPr>
            </w:pPr>
            <w:r w:rsidRPr="00272BF4">
              <w:rPr>
                <w:b/>
              </w:rPr>
              <w:t xml:space="preserve">Session 1 – </w:t>
            </w:r>
            <w:r w:rsidR="00272BF4" w:rsidRPr="00272BF4">
              <w:rPr>
                <w:b/>
              </w:rPr>
              <w:t>Reading</w:t>
            </w:r>
          </w:p>
          <w:p w:rsidR="00042D4F" w:rsidRPr="00042D4F" w:rsidRDefault="00042D4F" w:rsidP="00042D4F">
            <w:r w:rsidRPr="00042D4F">
              <w:t xml:space="preserve">Read and share a book on Bug club. Can you answer the </w:t>
            </w:r>
            <w:r w:rsidR="00AC1E8B" w:rsidRPr="00042D4F">
              <w:t>bug’s</w:t>
            </w:r>
            <w:r w:rsidRPr="00042D4F">
              <w:t xml:space="preserve"> questions by clicking on the picture of the bugs </w:t>
            </w:r>
            <w:r w:rsidR="00AC1E8B" w:rsidRPr="00042D4F">
              <w:t>head?</w:t>
            </w:r>
          </w:p>
          <w:p w:rsidR="00AE0788" w:rsidRPr="00272BF4" w:rsidRDefault="00042D4F" w:rsidP="00272BF4">
            <w:pPr>
              <w:rPr>
                <w:b/>
              </w:rPr>
            </w:pPr>
            <w:r w:rsidRPr="00272BF4">
              <w:rPr>
                <w:b/>
              </w:rPr>
              <w:t>Session 2 –</w:t>
            </w:r>
            <w:r w:rsidR="00272BF4" w:rsidRPr="00272BF4">
              <w:rPr>
                <w:b/>
              </w:rPr>
              <w:t xml:space="preserve"> </w:t>
            </w:r>
            <w:r w:rsidR="00AE0788" w:rsidRPr="00272BF4">
              <w:rPr>
                <w:b/>
              </w:rPr>
              <w:t>‘Hear my story’ Tate London Project</w:t>
            </w:r>
          </w:p>
          <w:p w:rsidR="00AE0788" w:rsidRPr="00187CEC" w:rsidRDefault="00042D4F" w:rsidP="00AE078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42D4F">
              <w:t xml:space="preserve">In this </w:t>
            </w:r>
            <w:r w:rsidR="00AC1E8B" w:rsidRPr="00042D4F">
              <w:t>session,</w:t>
            </w:r>
            <w:r w:rsidRPr="00042D4F">
              <w:t xml:space="preserve"> we would like to find out about your connections to other countries, people, languages, places and favourite things.</w:t>
            </w:r>
            <w:r w:rsidR="00AE0788" w:rsidRPr="00AE07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E0788" w:rsidRPr="00187CEC">
              <w:rPr>
                <w:rFonts w:asciiTheme="majorHAnsi" w:hAnsiTheme="majorHAnsi" w:cstheme="majorHAnsi"/>
              </w:rPr>
              <w:t>Can you think about the answers to these questions</w:t>
            </w:r>
            <w:r w:rsidR="00187CEC" w:rsidRPr="00187CEC">
              <w:rPr>
                <w:rFonts w:asciiTheme="majorHAnsi" w:hAnsiTheme="majorHAnsi" w:cstheme="majorHAnsi"/>
              </w:rPr>
              <w:t xml:space="preserve"> -</w:t>
            </w:r>
          </w:p>
          <w:p w:rsidR="00AE0788" w:rsidRPr="00187CEC" w:rsidRDefault="00AE0788" w:rsidP="00AE0788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  <w:r w:rsidRPr="00187CEC">
              <w:rPr>
                <w:rFonts w:asciiTheme="majorHAnsi" w:hAnsiTheme="majorHAnsi" w:cstheme="majorHAnsi"/>
              </w:rPr>
              <w:t>Where</w:t>
            </w:r>
            <w:r w:rsidR="00AC1E8B">
              <w:rPr>
                <w:rFonts w:asciiTheme="majorHAnsi" w:hAnsiTheme="majorHAnsi" w:cstheme="majorHAnsi"/>
              </w:rPr>
              <w:t xml:space="preserve"> and who</w:t>
            </w:r>
            <w:r w:rsidRPr="00187CEC">
              <w:rPr>
                <w:rFonts w:asciiTheme="majorHAnsi" w:hAnsiTheme="majorHAnsi" w:cstheme="majorHAnsi"/>
              </w:rPr>
              <w:t xml:space="preserve"> are you connected to? (countries, places, people)</w:t>
            </w:r>
          </w:p>
          <w:p w:rsidR="00AE0788" w:rsidRPr="00187CEC" w:rsidRDefault="00AE0788" w:rsidP="00AE0788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  <w:r w:rsidRPr="00187CEC">
              <w:rPr>
                <w:rFonts w:asciiTheme="majorHAnsi" w:hAnsiTheme="majorHAnsi" w:cstheme="majorHAnsi"/>
              </w:rPr>
              <w:t xml:space="preserve">What foods do you like? </w:t>
            </w:r>
          </w:p>
          <w:p w:rsidR="00AE0788" w:rsidRPr="00187CEC" w:rsidRDefault="00AE0788" w:rsidP="00AE0788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  <w:r w:rsidRPr="00187CEC">
              <w:rPr>
                <w:rFonts w:asciiTheme="majorHAnsi" w:hAnsiTheme="majorHAnsi" w:cstheme="majorHAnsi"/>
              </w:rPr>
              <w:t xml:space="preserve">What do you enjoy doing? </w:t>
            </w:r>
          </w:p>
          <w:p w:rsidR="00AE0788" w:rsidRPr="00187CEC" w:rsidRDefault="00AE0788" w:rsidP="00AE0788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  <w:r w:rsidRPr="00187CEC">
              <w:rPr>
                <w:rFonts w:asciiTheme="majorHAnsi" w:hAnsiTheme="majorHAnsi" w:cstheme="majorHAnsi"/>
              </w:rPr>
              <w:lastRenderedPageBreak/>
              <w:t xml:space="preserve">What books do you love? </w:t>
            </w:r>
          </w:p>
          <w:p w:rsidR="00AE0788" w:rsidRPr="00187CEC" w:rsidRDefault="00AE0788" w:rsidP="00AE0788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  <w:r w:rsidRPr="00187CEC">
              <w:rPr>
                <w:rFonts w:asciiTheme="majorHAnsi" w:hAnsiTheme="majorHAnsi" w:cstheme="majorHAnsi"/>
              </w:rPr>
              <w:t xml:space="preserve">What makes you happy? </w:t>
            </w:r>
          </w:p>
          <w:p w:rsidR="00BA16E9" w:rsidRDefault="00042D4F" w:rsidP="00042D4F">
            <w:r w:rsidRPr="00042D4F">
              <w:t>You can draw or cut out pictures to represent these things to make a colourful collage.</w:t>
            </w:r>
          </w:p>
          <w:p w:rsidR="00272BF4" w:rsidRPr="00272BF4" w:rsidRDefault="00BA16E9" w:rsidP="00042D4F">
            <w:pPr>
              <w:rPr>
                <w:b/>
              </w:rPr>
            </w:pPr>
            <w:r w:rsidRPr="00272BF4">
              <w:rPr>
                <w:b/>
              </w:rPr>
              <w:t>Session 3 –</w:t>
            </w:r>
            <w:r w:rsidR="00774EF8" w:rsidRPr="00272BF4">
              <w:rPr>
                <w:b/>
              </w:rPr>
              <w:t xml:space="preserve"> </w:t>
            </w:r>
            <w:r w:rsidR="00272BF4" w:rsidRPr="00272BF4">
              <w:rPr>
                <w:b/>
              </w:rPr>
              <w:t>Dominoes</w:t>
            </w:r>
          </w:p>
          <w:p w:rsidR="00981C59" w:rsidRDefault="00042D4F" w:rsidP="00042D4F">
            <w:pPr>
              <w:rPr>
                <w:noProof/>
              </w:rPr>
            </w:pPr>
            <w:r w:rsidRPr="00042D4F">
              <w:t xml:space="preserve">Learn how to play dominoes, practice taking turns and </w:t>
            </w:r>
            <w:r w:rsidR="00774EF8">
              <w:t xml:space="preserve">number </w:t>
            </w:r>
            <w:r w:rsidRPr="00042D4F">
              <w:t>matching skills.</w:t>
            </w:r>
            <w:r w:rsidR="00981C59">
              <w:rPr>
                <w:noProof/>
              </w:rPr>
              <w:t xml:space="preserve">  Play with a partner, take turns and see if you can match the number of dots on their dominoe, if you can not you miss a turn. There is a printable set of dominoes on the Y</w:t>
            </w:r>
            <w:r w:rsidR="006915A7">
              <w:rPr>
                <w:noProof/>
              </w:rPr>
              <w:t>2</w:t>
            </w:r>
            <w:bookmarkStart w:id="0" w:name="_GoBack"/>
            <w:bookmarkEnd w:id="0"/>
            <w:r w:rsidR="00981C59">
              <w:rPr>
                <w:noProof/>
              </w:rPr>
              <w:t xml:space="preserve"> web page.</w:t>
            </w:r>
            <w:r w:rsidR="00BA16E9">
              <w:rPr>
                <w:noProof/>
              </w:rPr>
              <w:t xml:space="preserve">           </w:t>
            </w:r>
          </w:p>
          <w:p w:rsidR="00981C59" w:rsidRDefault="00981C59" w:rsidP="00042D4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9FA216E" wp14:editId="0BE167C9">
                  <wp:extent cx="1742144" cy="1352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0px-Domino_gam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15" cy="13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  <w:p w:rsidR="00042D4F" w:rsidRPr="00981C59" w:rsidRDefault="00042D4F" w:rsidP="00042D4F">
            <w:r w:rsidRPr="00272BF4">
              <w:rPr>
                <w:b/>
              </w:rPr>
              <w:t>Session 4 –</w:t>
            </w:r>
            <w:r w:rsidR="00272BF4" w:rsidRPr="00272BF4">
              <w:rPr>
                <w:b/>
              </w:rPr>
              <w:t xml:space="preserve"> Free Choice play</w:t>
            </w:r>
          </w:p>
          <w:p w:rsidR="00042D4F" w:rsidRPr="00042D4F" w:rsidRDefault="00042D4F" w:rsidP="00042D4F">
            <w:r w:rsidRPr="00042D4F">
              <w:t xml:space="preserve">Express yourself free choice activity. Would you like to do something creative, build, dance to music, play a favourite game or spend some time </w:t>
            </w:r>
            <w:r w:rsidR="00AC1E8B" w:rsidRPr="00042D4F">
              <w:t>outside?</w:t>
            </w:r>
          </w:p>
          <w:p w:rsidR="00042D4F" w:rsidRPr="00B544BF" w:rsidRDefault="00042D4F" w:rsidP="00042D4F">
            <w:pPr>
              <w:rPr>
                <w:b/>
              </w:rPr>
            </w:pPr>
            <w:r w:rsidRPr="00B544BF">
              <w:rPr>
                <w:b/>
              </w:rPr>
              <w:t xml:space="preserve">Session 5 – </w:t>
            </w:r>
            <w:r w:rsidR="00272BF4">
              <w:rPr>
                <w:b/>
              </w:rPr>
              <w:t>Watch a story film</w:t>
            </w:r>
          </w:p>
          <w:p w:rsidR="00042D4F" w:rsidRDefault="008928BF" w:rsidP="00042D4F">
            <w:r>
              <w:t xml:space="preserve">End of term treat; </w:t>
            </w:r>
            <w:r w:rsidR="00DA067E">
              <w:t>w</w:t>
            </w:r>
            <w:r w:rsidR="00042D4F" w:rsidRPr="00042D4F">
              <w:t>atch the film Room on a Broom by Julia Donaldson.</w:t>
            </w:r>
          </w:p>
          <w:p w:rsidR="00B544BF" w:rsidRDefault="00F45BEB" w:rsidP="00042D4F">
            <w:r>
              <w:rPr>
                <w:noProof/>
              </w:rPr>
              <w:lastRenderedPageBreak/>
              <w:t xml:space="preserve">                                                               </w:t>
            </w:r>
            <w:r w:rsidR="00B544BF">
              <w:rPr>
                <w:noProof/>
              </w:rPr>
              <w:drawing>
                <wp:inline distT="0" distB="0" distL="0" distR="0" wp14:anchorId="557790F2" wp14:editId="670067C2">
                  <wp:extent cx="1504950" cy="1340544"/>
                  <wp:effectExtent l="0" t="0" r="0" b="0"/>
                  <wp:docPr id="3" name="Picture 3" descr="C:\Users\lburke.311\AppData\Local\Microsoft\Windows\INetCache\Content.MSO\BA39C2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burke.311\AppData\Local\Microsoft\Windows\INetCache\Content.MSO\BA39C2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08" cy="13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4BF" w:rsidRPr="00B544BF" w:rsidRDefault="00B544BF" w:rsidP="00042D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story is about a</w:t>
            </w:r>
            <w:r w:rsidRPr="00B544BF">
              <w:rPr>
                <w:rFonts w:asciiTheme="majorHAnsi" w:hAnsiTheme="majorHAnsi" w:cstheme="majorHAnsi"/>
              </w:rPr>
              <w:t xml:space="preserve"> kind witch </w:t>
            </w:r>
            <w:r>
              <w:rPr>
                <w:rFonts w:asciiTheme="majorHAnsi" w:hAnsiTheme="majorHAnsi" w:cstheme="majorHAnsi"/>
              </w:rPr>
              <w:t xml:space="preserve">who </w:t>
            </w:r>
            <w:r w:rsidRPr="00B544BF">
              <w:rPr>
                <w:rFonts w:asciiTheme="majorHAnsi" w:hAnsiTheme="majorHAnsi" w:cstheme="majorHAnsi"/>
              </w:rPr>
              <w:t xml:space="preserve">invites a surprising collection of animals to join her on her broom, much to the frustration </w:t>
            </w:r>
            <w:r>
              <w:rPr>
                <w:rFonts w:asciiTheme="majorHAnsi" w:hAnsiTheme="majorHAnsi" w:cstheme="majorHAnsi"/>
              </w:rPr>
              <w:t xml:space="preserve">of her cat. The gang </w:t>
            </w:r>
            <w:r w:rsidRPr="00B544BF">
              <w:rPr>
                <w:rFonts w:asciiTheme="majorHAnsi" w:hAnsiTheme="majorHAnsi" w:cstheme="majorHAnsi"/>
              </w:rPr>
              <w:t>saves the witch from a f</w:t>
            </w:r>
            <w:r>
              <w:rPr>
                <w:rFonts w:asciiTheme="majorHAnsi" w:hAnsiTheme="majorHAnsi" w:cstheme="majorHAnsi"/>
              </w:rPr>
              <w:t>earsome dragon, and to say thank you</w:t>
            </w:r>
            <w:r w:rsidRPr="00B544BF">
              <w:rPr>
                <w:rFonts w:asciiTheme="majorHAnsi" w:hAnsiTheme="majorHAnsi" w:cstheme="majorHAnsi"/>
              </w:rPr>
              <w:t xml:space="preserve"> she rewards them with a magnificent new </w:t>
            </w:r>
            <w:r w:rsidR="00916806" w:rsidRPr="00B544BF">
              <w:rPr>
                <w:rFonts w:asciiTheme="majorHAnsi" w:hAnsiTheme="majorHAnsi" w:cstheme="majorHAnsi"/>
              </w:rPr>
              <w:t>broom, which</w:t>
            </w:r>
            <w:r w:rsidRPr="00B544BF">
              <w:rPr>
                <w:rFonts w:asciiTheme="majorHAnsi" w:hAnsiTheme="majorHAnsi" w:cstheme="majorHAnsi"/>
              </w:rPr>
              <w:t xml:space="preserve"> has room for everyone. </w:t>
            </w:r>
          </w:p>
          <w:p w:rsidR="00DA067E" w:rsidRDefault="00DA067E" w:rsidP="00042D4F">
            <w:hyperlink r:id="rId28" w:history="1">
              <w:r w:rsidRPr="00A27ABB">
                <w:rPr>
                  <w:rStyle w:val="Hyperlink"/>
                </w:rPr>
                <w:t>https://www.bbc.co.uk/iplayer/episode/p</w:t>
              </w:r>
              <w:r w:rsidRPr="00A27ABB">
                <w:rPr>
                  <w:rStyle w:val="Hyperlink"/>
                </w:rPr>
                <w:t>0</w:t>
              </w:r>
              <w:r w:rsidRPr="00A27ABB">
                <w:rPr>
                  <w:rStyle w:val="Hyperlink"/>
                </w:rPr>
                <w:t>102qfj/room-on-the-broom</w:t>
              </w:r>
            </w:hyperlink>
          </w:p>
          <w:p w:rsidR="00DA067E" w:rsidRDefault="00DA067E" w:rsidP="00042D4F"/>
          <w:p w:rsidR="00042D4F" w:rsidRPr="00042D4F" w:rsidRDefault="00042D4F" w:rsidP="00042D4F"/>
          <w:p w:rsidR="00400F21" w:rsidRPr="00400F21" w:rsidRDefault="00400F21" w:rsidP="003A47DF"/>
        </w:tc>
      </w:tr>
      <w:tr w:rsidR="00400F21" w:rsidTr="00514D0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</w:p>
          <w:p w:rsidR="00400F21" w:rsidRDefault="00400F21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6804A95" wp14:editId="62BA1955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  <w:rPr>
                <w:u w:val="single"/>
              </w:rPr>
            </w:pPr>
          </w:p>
        </w:tc>
      </w:tr>
      <w:tr w:rsidR="00400F21" w:rsidTr="00514D0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6ABE9A" wp14:editId="521EE2E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  <w:rPr>
                <w:u w:val="single"/>
              </w:rPr>
            </w:pPr>
          </w:p>
        </w:tc>
      </w:tr>
      <w:tr w:rsidR="00400F21" w:rsidTr="00514D0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F474CB" wp14:editId="0E31494B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  <w:rPr>
                <w:u w:val="single"/>
              </w:rPr>
            </w:pPr>
          </w:p>
        </w:tc>
      </w:tr>
      <w:tr w:rsidR="00400F21" w:rsidTr="00514D0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D588E8" wp14:editId="01F1EAC7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21" w:rsidRDefault="00400F21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33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FAE63A5"/>
    <w:multiLevelType w:val="hybridMultilevel"/>
    <w:tmpl w:val="11BA7F26"/>
    <w:lvl w:ilvl="0" w:tplc="6FF6C9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9470F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16F9A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50B15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5CDB9A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20EB2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F6488A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BCD73A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9C0350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70E72E9E"/>
    <w:multiLevelType w:val="hybridMultilevel"/>
    <w:tmpl w:val="63AAF7C6"/>
    <w:lvl w:ilvl="0" w:tplc="2722B2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A0A4C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E286A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23E6D7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B09A9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1DEF17C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0E76BA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B84992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48E598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42D4F"/>
    <w:rsid w:val="00042D6D"/>
    <w:rsid w:val="00074E52"/>
    <w:rsid w:val="000937A4"/>
    <w:rsid w:val="0009630B"/>
    <w:rsid w:val="000B11F4"/>
    <w:rsid w:val="000B7AA4"/>
    <w:rsid w:val="000E780A"/>
    <w:rsid w:val="00104AEB"/>
    <w:rsid w:val="001464B0"/>
    <w:rsid w:val="00184C33"/>
    <w:rsid w:val="00187CEC"/>
    <w:rsid w:val="001B13CF"/>
    <w:rsid w:val="001D0ACC"/>
    <w:rsid w:val="00217449"/>
    <w:rsid w:val="00222E3E"/>
    <w:rsid w:val="00230FE7"/>
    <w:rsid w:val="00270233"/>
    <w:rsid w:val="00272BF4"/>
    <w:rsid w:val="00296423"/>
    <w:rsid w:val="002D32A8"/>
    <w:rsid w:val="002E6659"/>
    <w:rsid w:val="00316753"/>
    <w:rsid w:val="00342E3B"/>
    <w:rsid w:val="003A47DF"/>
    <w:rsid w:val="003A7824"/>
    <w:rsid w:val="003C38AC"/>
    <w:rsid w:val="003C5565"/>
    <w:rsid w:val="00400F21"/>
    <w:rsid w:val="00486A0C"/>
    <w:rsid w:val="00491A2E"/>
    <w:rsid w:val="004B4B8A"/>
    <w:rsid w:val="004E3E90"/>
    <w:rsid w:val="00540C48"/>
    <w:rsid w:val="00564450"/>
    <w:rsid w:val="00573555"/>
    <w:rsid w:val="00581C9B"/>
    <w:rsid w:val="006915A7"/>
    <w:rsid w:val="006F0440"/>
    <w:rsid w:val="00722FE5"/>
    <w:rsid w:val="007719A4"/>
    <w:rsid w:val="00774EF8"/>
    <w:rsid w:val="0082494E"/>
    <w:rsid w:val="0084650A"/>
    <w:rsid w:val="00890621"/>
    <w:rsid w:val="008928BF"/>
    <w:rsid w:val="008A23D2"/>
    <w:rsid w:val="008C7DAC"/>
    <w:rsid w:val="00910D97"/>
    <w:rsid w:val="00916806"/>
    <w:rsid w:val="00926F88"/>
    <w:rsid w:val="00955B4C"/>
    <w:rsid w:val="00965220"/>
    <w:rsid w:val="00981C59"/>
    <w:rsid w:val="009F6ED1"/>
    <w:rsid w:val="00A02929"/>
    <w:rsid w:val="00A303E1"/>
    <w:rsid w:val="00A61917"/>
    <w:rsid w:val="00A65808"/>
    <w:rsid w:val="00A84EB5"/>
    <w:rsid w:val="00AC1E8B"/>
    <w:rsid w:val="00AE0788"/>
    <w:rsid w:val="00AF36FE"/>
    <w:rsid w:val="00B544BF"/>
    <w:rsid w:val="00BA16E9"/>
    <w:rsid w:val="00BC4CE8"/>
    <w:rsid w:val="00C93A2D"/>
    <w:rsid w:val="00CC2082"/>
    <w:rsid w:val="00D4465B"/>
    <w:rsid w:val="00D474E3"/>
    <w:rsid w:val="00DA067E"/>
    <w:rsid w:val="00DB1115"/>
    <w:rsid w:val="00E16082"/>
    <w:rsid w:val="00E377F3"/>
    <w:rsid w:val="00E4268D"/>
    <w:rsid w:val="00E847D2"/>
    <w:rsid w:val="00E925C1"/>
    <w:rsid w:val="00EB104F"/>
    <w:rsid w:val="00F45BEB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6550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7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0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uk/url?sa=i&amp;url=https%3A%2F%2Fteachingdisplays.co.uk%2Fproducts%2F552-lets-get-along-classroom-essentials-chart.aspx&amp;psig=AOvVaw1I3hqytpEeByRbdw0iH2vj&amp;ust=1626436676219000&amp;source=images&amp;cd=vfe&amp;ved=0CAcQjRxqFwoTCPCswoCD5fECFQAAAAAdAAAAABAJ" TargetMode="External"/><Relationship Id="rId18" Type="http://schemas.openxmlformats.org/officeDocument/2006/relationships/hyperlink" Target="https://www.google.co.uk/url?sa=i&amp;url=https%3A%2F%2Fwww.pinterest.com%2Fpin%2F74872412531694782%2F&amp;psig=AOvVaw1yj4W_sYYkENdxBukfz-md&amp;ust=1626443750174000&amp;source=images&amp;cd=vfe&amp;ved=0CAcQjRxqFwoTCMilyKad5fECFQAAAAAdAAAAABAD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489micE6eHU" TargetMode="External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google.co.uk/url?sa=i&amp;url=http%3A%2F%2Fwww.sturdyforcommonthings.com%2F2012%2F04%2Fpoetry-as-story%2F&amp;psig=AOvVaw2FMhOxio_8tNiauTKpEh-i&amp;ust=1626445258432000&amp;source=images&amp;cd=vfe&amp;ved=0CAcQjRxqFwoTCKiAj_6i5fECFQAAAAAdAAAAABAD" TargetMode="External"/><Relationship Id="rId29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twinkl.co.uk%2Fresource%2Fpositive-behaviour-word-cards-au-c-2548615&amp;psig=AOvVaw148T8K80Z1Fvd_f55Fr1zZ&amp;ust=1626436184497000&amp;source=images&amp;cd=vfe&amp;ved=0CAcQjRxqFwoTCIjasJSB5fECFQAAAAAdAAAAABAb" TargetMode="External"/><Relationship Id="rId24" Type="http://schemas.openxmlformats.org/officeDocument/2006/relationships/hyperlink" Target="https://www.google.co.uk/url?sa=i&amp;url=https%3A%2F%2Fpixlr.com%2Fro%2Fstock%2Fdetails%2F1209100050-five-senses-with-titles-at-body-parts.-smell%2C-sigh%2F&amp;psig=AOvVaw2b49vV_b9--Kt5nLFIW3PH&amp;ust=1626440374555000&amp;source=images&amp;cd=vfe&amp;ved=0CAcQjRxqFwoTCPiT79yQ5fECFQAAAAAdAAAAABA6" TargetMode="External"/><Relationship Id="rId32" Type="http://schemas.openxmlformats.org/officeDocument/2006/relationships/image" Target="media/image17.tm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bbc.co.uk/iplayer/episode/p0102qfj/room-on-the-bro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6.tmp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teacherspayteachers.com%2FProduct%2FClassroom-Rules-Behaviour-Expectations-Posters-3452294&amp;psig=AOvVaw148T8K80Z1Fvd_f55Fr1zZ&amp;ust=1626436184497000&amp;source=images&amp;cd=vfe&amp;ved=0CAcQjRxqFwoTCIjasJSB5fECFQAAAAAdAAAAABAJ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google.co.uk/url?sa=i&amp;url=https%3A%2F%2Fwww.pinterest.com%2Fpin%2F149041068889236639%2F&amp;psig=AOvVaw0cmI7XxEEZTW_vnk5DasUd&amp;ust=1626444257494000&amp;source=images&amp;cd=vfe&amp;ved=0CAcQjRxqFwoTCIDBnaCf5fECFQAAAAAdAAAAABAD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tmp"/><Relationship Id="rId35" Type="http://schemas.openxmlformats.org/officeDocument/2006/relationships/theme" Target="theme/theme1.xml"/><Relationship Id="rId8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Burke, Lucie</cp:lastModifiedBy>
  <cp:revision>2</cp:revision>
  <cp:lastPrinted>2020-10-21T10:50:00Z</cp:lastPrinted>
  <dcterms:created xsi:type="dcterms:W3CDTF">2021-07-15T14:35:00Z</dcterms:created>
  <dcterms:modified xsi:type="dcterms:W3CDTF">2021-07-15T14:35:00Z</dcterms:modified>
</cp:coreProperties>
</file>